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6" w:rsidRDefault="00B03806" w:rsidP="00246B9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</w:p>
    <w:p w:rsidR="00B03806" w:rsidRDefault="00B03806" w:rsidP="00246B99">
      <w:pPr>
        <w:pStyle w:val="a5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Лужский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B03806" w:rsidRDefault="00B03806" w:rsidP="00246B9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Володарского сельского поселения</w:t>
      </w:r>
    </w:p>
    <w:p w:rsidR="00B03806" w:rsidRDefault="00B03806" w:rsidP="00246B9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третий созыв</w:t>
      </w:r>
    </w:p>
    <w:p w:rsidR="00B03806" w:rsidRDefault="00B03806" w:rsidP="00246B99">
      <w:pPr>
        <w:pStyle w:val="a5"/>
        <w:jc w:val="center"/>
        <w:rPr>
          <w:sz w:val="32"/>
          <w:szCs w:val="32"/>
        </w:rPr>
      </w:pPr>
    </w:p>
    <w:p w:rsidR="00B03806" w:rsidRDefault="00B03806" w:rsidP="00246B9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03806" w:rsidRPr="00246B99" w:rsidRDefault="00B03806" w:rsidP="00246B99">
      <w:pPr>
        <w:ind w:right="355" w:firstLine="540"/>
        <w:jc w:val="center"/>
        <w:rPr>
          <w:rFonts w:ascii="Times New Roman" w:hAnsi="Times New Roman"/>
          <w:b/>
          <w:sz w:val="28"/>
        </w:rPr>
      </w:pPr>
    </w:p>
    <w:p w:rsidR="00B03806" w:rsidRPr="00246B99" w:rsidRDefault="00B03806" w:rsidP="00246B99">
      <w:pPr>
        <w:ind w:right="355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06 декабря   2018</w:t>
      </w:r>
      <w:r w:rsidRPr="00246B99">
        <w:rPr>
          <w:rFonts w:ascii="Times New Roman" w:hAnsi="Times New Roman"/>
          <w:sz w:val="26"/>
          <w:szCs w:val="26"/>
        </w:rPr>
        <w:t xml:space="preserve">  года                           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6B9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141</w:t>
      </w:r>
    </w:p>
    <w:p w:rsidR="00B03806" w:rsidRDefault="00B03806" w:rsidP="00246B99">
      <w:pPr>
        <w:pStyle w:val="a5"/>
        <w:rPr>
          <w:b/>
        </w:rPr>
      </w:pPr>
      <w:r>
        <w:rPr>
          <w:b/>
        </w:rPr>
        <w:t>О внесении изменений и дополнений в  Устав</w:t>
      </w:r>
      <w:r w:rsidRPr="00246B99">
        <w:rPr>
          <w:b/>
        </w:rPr>
        <w:t xml:space="preserve"> муници</w:t>
      </w:r>
      <w:r>
        <w:rPr>
          <w:b/>
        </w:rPr>
        <w:t>пального образования «</w:t>
      </w:r>
      <w:proofErr w:type="spellStart"/>
      <w:r>
        <w:rPr>
          <w:b/>
        </w:rPr>
        <w:t>Володарское</w:t>
      </w:r>
      <w:proofErr w:type="spellEnd"/>
      <w:r>
        <w:rPr>
          <w:b/>
        </w:rPr>
        <w:t xml:space="preserve"> </w:t>
      </w:r>
      <w:r w:rsidRPr="00246B99">
        <w:rPr>
          <w:b/>
        </w:rPr>
        <w:t xml:space="preserve"> сельское поселение» </w:t>
      </w:r>
      <w:proofErr w:type="spellStart"/>
      <w:r w:rsidRPr="00246B99">
        <w:rPr>
          <w:b/>
        </w:rPr>
        <w:t>Лужского</w:t>
      </w:r>
      <w:proofErr w:type="spellEnd"/>
      <w:r w:rsidRPr="00246B99">
        <w:rPr>
          <w:b/>
        </w:rPr>
        <w:t xml:space="preserve"> муниципального района Ленинградской области </w:t>
      </w:r>
    </w:p>
    <w:p w:rsidR="00B03806" w:rsidRPr="00246B99" w:rsidRDefault="00B03806" w:rsidP="00246B99">
      <w:pPr>
        <w:pStyle w:val="a5"/>
        <w:rPr>
          <w:b/>
        </w:rPr>
      </w:pPr>
    </w:p>
    <w:p w:rsidR="00B03806" w:rsidRPr="0099642E" w:rsidRDefault="00B03806" w:rsidP="00246B99">
      <w:pPr>
        <w:pStyle w:val="a5"/>
        <w:jc w:val="both"/>
      </w:pPr>
      <w:r w:rsidRPr="0099642E">
        <w:t xml:space="preserve">          </w:t>
      </w:r>
      <w:proofErr w:type="gramStart"/>
      <w:r w:rsidRPr="0099642E">
        <w:t xml:space="preserve">В целях </w:t>
      </w:r>
      <w:r>
        <w:t>приведения Устава МО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поселение» в </w:t>
      </w:r>
      <w:r w:rsidRPr="0099642E">
        <w:rPr>
          <w:color w:val="auto"/>
        </w:rPr>
        <w:t>соответствие с действующим законодательством Российской Федерации на основании статей 35, 44 Федерального Закона  «Об общих принципах организации местного самоуправления в Российской Федераци</w:t>
      </w:r>
      <w:r>
        <w:rPr>
          <w:color w:val="auto"/>
        </w:rPr>
        <w:t>и» от 06.10.2003 № 131-ФЗ, ст.20</w:t>
      </w:r>
      <w:r w:rsidRPr="0099642E">
        <w:rPr>
          <w:color w:val="auto"/>
        </w:rPr>
        <w:t xml:space="preserve"> Устава муници</w:t>
      </w:r>
      <w:r>
        <w:rPr>
          <w:color w:val="auto"/>
        </w:rPr>
        <w:t>пального образования «</w:t>
      </w:r>
      <w:proofErr w:type="spellStart"/>
      <w:r>
        <w:rPr>
          <w:color w:val="auto"/>
        </w:rPr>
        <w:t>Володарское</w:t>
      </w:r>
      <w:proofErr w:type="spellEnd"/>
      <w:r w:rsidRPr="0099642E">
        <w:rPr>
          <w:color w:val="auto"/>
        </w:rPr>
        <w:t xml:space="preserve"> сельское поселение» </w:t>
      </w:r>
      <w:proofErr w:type="spellStart"/>
      <w:r w:rsidRPr="0099642E">
        <w:rPr>
          <w:color w:val="auto"/>
        </w:rPr>
        <w:t>Лужского</w:t>
      </w:r>
      <w:proofErr w:type="spellEnd"/>
      <w:r w:rsidRPr="0099642E">
        <w:rPr>
          <w:color w:val="auto"/>
        </w:rPr>
        <w:t xml:space="preserve">  муниципального района Ленинградской области, с учетом результатов публичных слушаний по проекту новой редакции Устава муници</w:t>
      </w:r>
      <w:r>
        <w:rPr>
          <w:color w:val="auto"/>
        </w:rPr>
        <w:t>пального образования «</w:t>
      </w:r>
      <w:proofErr w:type="spellStart"/>
      <w:r>
        <w:rPr>
          <w:color w:val="auto"/>
        </w:rPr>
        <w:t>Володарское</w:t>
      </w:r>
      <w:proofErr w:type="spellEnd"/>
      <w:proofErr w:type="gramEnd"/>
      <w:r>
        <w:rPr>
          <w:color w:val="auto"/>
        </w:rPr>
        <w:t xml:space="preserve"> </w:t>
      </w:r>
      <w:r w:rsidRPr="0099642E">
        <w:rPr>
          <w:color w:val="auto"/>
        </w:rPr>
        <w:t xml:space="preserve"> сельское поселение» </w:t>
      </w:r>
      <w:proofErr w:type="spellStart"/>
      <w:r w:rsidRPr="0099642E">
        <w:rPr>
          <w:color w:val="auto"/>
        </w:rPr>
        <w:t>Лужского</w:t>
      </w:r>
      <w:proofErr w:type="spellEnd"/>
      <w:r w:rsidRPr="0099642E">
        <w:rPr>
          <w:color w:val="auto"/>
        </w:rPr>
        <w:t xml:space="preserve">  муниципального район</w:t>
      </w:r>
      <w:r>
        <w:rPr>
          <w:color w:val="auto"/>
        </w:rPr>
        <w:t>а Ленинградской области, Совет</w:t>
      </w:r>
      <w:r w:rsidRPr="0099642E">
        <w:rPr>
          <w:color w:val="auto"/>
        </w:rPr>
        <w:t xml:space="preserve"> депутатов </w:t>
      </w:r>
      <w:r>
        <w:rPr>
          <w:color w:val="auto"/>
        </w:rPr>
        <w:t xml:space="preserve"> Володарского сельского поселения</w:t>
      </w:r>
      <w:r w:rsidRPr="0099642E">
        <w:rPr>
          <w:color w:val="auto"/>
        </w:rPr>
        <w:t xml:space="preserve">  </w:t>
      </w:r>
      <w:r>
        <w:rPr>
          <w:b/>
          <w:bCs/>
          <w:color w:val="auto"/>
        </w:rPr>
        <w:t>РЕШИЛ</w:t>
      </w:r>
      <w:r w:rsidRPr="0099642E">
        <w:rPr>
          <w:b/>
          <w:bCs/>
          <w:color w:val="auto"/>
        </w:rPr>
        <w:t>:</w:t>
      </w:r>
    </w:p>
    <w:p w:rsidR="00B03806" w:rsidRPr="0099642E" w:rsidRDefault="00B03806" w:rsidP="00246B99">
      <w:pPr>
        <w:pStyle w:val="a5"/>
        <w:jc w:val="both"/>
      </w:pPr>
      <w:r w:rsidRPr="0099642E">
        <w:rPr>
          <w:b/>
          <w:bCs/>
        </w:rPr>
        <w:t> </w:t>
      </w:r>
    </w:p>
    <w:p w:rsidR="00B03806" w:rsidRPr="0099642E" w:rsidRDefault="00B03806" w:rsidP="00246B99">
      <w:pPr>
        <w:pStyle w:val="a5"/>
        <w:jc w:val="both"/>
      </w:pPr>
      <w:r>
        <w:t>1. Внести изменения и дополнения в Устав</w:t>
      </w:r>
      <w:r w:rsidRPr="0099642E">
        <w:t xml:space="preserve">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(приложение). </w:t>
      </w:r>
    </w:p>
    <w:p w:rsidR="00B03806" w:rsidRPr="0099642E" w:rsidRDefault="00B03806" w:rsidP="00246B99">
      <w:pPr>
        <w:pStyle w:val="a5"/>
        <w:jc w:val="both"/>
      </w:pPr>
      <w:r w:rsidRPr="0099642E">
        <w:t>2.</w:t>
      </w:r>
      <w:r>
        <w:t xml:space="preserve"> Зарегистрировать изменения и дополнения в  Устав</w:t>
      </w:r>
      <w:r w:rsidRPr="0099642E">
        <w:t xml:space="preserve">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Управлении Министерства юстиции Российской Федерации по Ленинградской области.</w:t>
      </w:r>
    </w:p>
    <w:p w:rsidR="00B03806" w:rsidRPr="0099642E" w:rsidRDefault="00B03806" w:rsidP="00246B99">
      <w:pPr>
        <w:pStyle w:val="a5"/>
        <w:jc w:val="both"/>
      </w:pPr>
      <w:r w:rsidRPr="0099642E">
        <w:t xml:space="preserve">3. В целях обеспечения исполнения п.2 уполномочить </w:t>
      </w:r>
      <w:r>
        <w:t xml:space="preserve"> главу администрации Володарского  сельского поселения Банникову Нину Владимировну</w:t>
      </w:r>
      <w:r w:rsidRPr="0099642E">
        <w:t xml:space="preserve">   представлять интересы </w:t>
      </w:r>
      <w:r>
        <w:t>Муниципального образования "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поселение"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Управлении Министерства юстиции Российской Федерации по Ленинградской области. Для подтверждения полномочий выдать соответствующую доверенность.</w:t>
      </w:r>
    </w:p>
    <w:p w:rsidR="00B03806" w:rsidRPr="0099642E" w:rsidRDefault="00B03806" w:rsidP="00246B99">
      <w:pPr>
        <w:pStyle w:val="a5"/>
        <w:jc w:val="both"/>
      </w:pPr>
      <w:r>
        <w:t xml:space="preserve"> 4</w:t>
      </w:r>
      <w:r w:rsidRPr="0099642E">
        <w:t>. Опубликовать зарегистрированный текст Устава муници</w:t>
      </w:r>
      <w:r>
        <w:t>пального образования «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поселение» </w:t>
      </w:r>
      <w:proofErr w:type="spellStart"/>
      <w:r w:rsidRPr="0099642E">
        <w:t>Лужского</w:t>
      </w:r>
      <w:proofErr w:type="spellEnd"/>
      <w:r w:rsidRPr="0099642E">
        <w:t xml:space="preserve"> муниципального района Ленинградской области в течени</w:t>
      </w:r>
      <w:proofErr w:type="gramStart"/>
      <w:r w:rsidRPr="0099642E">
        <w:t>и</w:t>
      </w:r>
      <w:proofErr w:type="gramEnd"/>
      <w:r w:rsidRPr="0099642E">
        <w:t xml:space="preserve"> 7 дней со дня его поступления  из   Управления Министерства юстиции Российской Федерации по Ленинградской области в газете «</w:t>
      </w:r>
      <w:proofErr w:type="spellStart"/>
      <w:r w:rsidRPr="0099642E">
        <w:t>Лужская</w:t>
      </w:r>
      <w:proofErr w:type="spellEnd"/>
      <w:r w:rsidRPr="0099642E">
        <w:t xml:space="preserve"> правда» (приложение) и разместить на </w:t>
      </w:r>
      <w:r>
        <w:t>официальном сайте МО "</w:t>
      </w:r>
      <w:proofErr w:type="spellStart"/>
      <w:r>
        <w:t>Володарское</w:t>
      </w:r>
      <w:proofErr w:type="spellEnd"/>
      <w:r>
        <w:t xml:space="preserve"> </w:t>
      </w:r>
      <w:r w:rsidRPr="0099642E">
        <w:t xml:space="preserve"> сельское поселение"  </w:t>
      </w:r>
      <w:hyperlink r:id="rId7" w:history="1">
        <w:r w:rsidRPr="00E25C59">
          <w:rPr>
            <w:rStyle w:val="a8"/>
          </w:rPr>
          <w:t>http://володарское.рф/</w:t>
        </w:r>
      </w:hyperlink>
      <w:r w:rsidRPr="0099642E">
        <w:rPr>
          <w:u w:val="single"/>
        </w:rPr>
        <w:t xml:space="preserve"> </w:t>
      </w:r>
      <w:r w:rsidRPr="0099642E">
        <w:t xml:space="preserve"> в сети Интернет.</w:t>
      </w:r>
    </w:p>
    <w:p w:rsidR="00B03806" w:rsidRPr="0099642E" w:rsidRDefault="00B03806" w:rsidP="00246B99">
      <w:pPr>
        <w:pStyle w:val="a5"/>
        <w:jc w:val="both"/>
      </w:pPr>
      <w:r>
        <w:t>5</w:t>
      </w:r>
      <w:r w:rsidRPr="0099642E">
        <w:t xml:space="preserve">. </w:t>
      </w:r>
      <w:proofErr w:type="gramStart"/>
      <w:r w:rsidRPr="0099642E">
        <w:t>Контроль за</w:t>
      </w:r>
      <w:proofErr w:type="gramEnd"/>
      <w:r w:rsidRPr="0099642E">
        <w:t xml:space="preserve"> исполнением  решения оставляю за собой.</w:t>
      </w:r>
    </w:p>
    <w:p w:rsidR="00B03806" w:rsidRPr="0099642E" w:rsidRDefault="00B03806" w:rsidP="00246B99">
      <w:pPr>
        <w:pStyle w:val="a5"/>
        <w:jc w:val="both"/>
      </w:pPr>
    </w:p>
    <w:p w:rsidR="00B03806" w:rsidRPr="0099642E" w:rsidRDefault="00B03806" w:rsidP="00246B99">
      <w:pPr>
        <w:pStyle w:val="a5"/>
        <w:jc w:val="both"/>
      </w:pPr>
    </w:p>
    <w:p w:rsidR="00B03806" w:rsidRPr="0099642E" w:rsidRDefault="00B03806" w:rsidP="00246B99">
      <w:pPr>
        <w:pStyle w:val="a5"/>
        <w:jc w:val="both"/>
      </w:pPr>
      <w:r>
        <w:t xml:space="preserve">Глава  Володарского </w:t>
      </w:r>
      <w:r w:rsidRPr="0099642E">
        <w:t xml:space="preserve"> сельского  поселения,</w:t>
      </w:r>
    </w:p>
    <w:p w:rsidR="00B03806" w:rsidRPr="0099642E" w:rsidRDefault="00B03806" w:rsidP="00246B99">
      <w:pPr>
        <w:pStyle w:val="a5"/>
        <w:jc w:val="both"/>
      </w:pPr>
      <w:proofErr w:type="gramStart"/>
      <w:r w:rsidRPr="0099642E">
        <w:t>исполняющий</w:t>
      </w:r>
      <w:proofErr w:type="gramEnd"/>
      <w:r w:rsidRPr="0099642E">
        <w:t xml:space="preserve"> полномочия </w:t>
      </w:r>
    </w:p>
    <w:p w:rsidR="00165A49" w:rsidRDefault="00B03806" w:rsidP="00127BBB">
      <w:pPr>
        <w:pStyle w:val="a5"/>
        <w:jc w:val="both"/>
      </w:pPr>
      <w:r w:rsidRPr="0099642E">
        <w:t xml:space="preserve">председателя совета депутатов                                                           </w:t>
      </w:r>
      <w:r>
        <w:t xml:space="preserve">       В.Б.Андреев</w:t>
      </w:r>
    </w:p>
    <w:p w:rsidR="00165A49" w:rsidRPr="00165A49" w:rsidRDefault="00165A49" w:rsidP="00165A49">
      <w:pPr>
        <w:pStyle w:val="a5"/>
        <w:ind w:left="6372"/>
        <w:jc w:val="center"/>
        <w:rPr>
          <w:sz w:val="22"/>
          <w:szCs w:val="22"/>
        </w:rPr>
      </w:pPr>
      <w:r>
        <w:br w:type="page"/>
      </w:r>
      <w:r w:rsidRPr="00165A49">
        <w:rPr>
          <w:bCs/>
          <w:sz w:val="22"/>
          <w:szCs w:val="22"/>
        </w:rPr>
        <w:lastRenderedPageBreak/>
        <w:t>Приложение</w:t>
      </w:r>
    </w:p>
    <w:p w:rsidR="00165A49" w:rsidRPr="00165A49" w:rsidRDefault="00165A49" w:rsidP="00165A49">
      <w:pPr>
        <w:pStyle w:val="a5"/>
        <w:spacing w:line="240" w:lineRule="auto"/>
        <w:ind w:left="6372"/>
        <w:jc w:val="both"/>
        <w:rPr>
          <w:b/>
          <w:bCs/>
          <w:sz w:val="22"/>
          <w:szCs w:val="22"/>
        </w:rPr>
      </w:pPr>
      <w:r w:rsidRPr="00165A49">
        <w:rPr>
          <w:bCs/>
          <w:sz w:val="22"/>
          <w:szCs w:val="22"/>
        </w:rPr>
        <w:t xml:space="preserve">к решению совета депутатов Володарского сельского поселения </w:t>
      </w:r>
      <w:proofErr w:type="spellStart"/>
      <w:r w:rsidRPr="00165A49">
        <w:rPr>
          <w:bCs/>
          <w:sz w:val="22"/>
          <w:szCs w:val="22"/>
        </w:rPr>
        <w:t>Лужского</w:t>
      </w:r>
      <w:proofErr w:type="spellEnd"/>
      <w:r w:rsidRPr="00165A49">
        <w:rPr>
          <w:bCs/>
          <w:sz w:val="22"/>
          <w:szCs w:val="22"/>
        </w:rPr>
        <w:t xml:space="preserve"> муниципального района Ленинградской области</w:t>
      </w:r>
    </w:p>
    <w:p w:rsidR="00165A49" w:rsidRPr="00165A49" w:rsidRDefault="00165A49" w:rsidP="00165A49">
      <w:pPr>
        <w:pStyle w:val="a5"/>
        <w:spacing w:line="240" w:lineRule="auto"/>
        <w:ind w:left="6372"/>
        <w:jc w:val="both"/>
        <w:rPr>
          <w:sz w:val="22"/>
          <w:szCs w:val="22"/>
        </w:rPr>
      </w:pPr>
      <w:r w:rsidRPr="00165A49">
        <w:rPr>
          <w:bCs/>
          <w:sz w:val="22"/>
          <w:szCs w:val="22"/>
        </w:rPr>
        <w:t>от  06.12. 2018 года  №  141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center"/>
        <w:rPr>
          <w:b/>
        </w:rPr>
      </w:pPr>
      <w:r w:rsidRPr="00165A49">
        <w:rPr>
          <w:b/>
        </w:rPr>
        <w:t>Изменения и дополнения в Устав</w:t>
      </w:r>
    </w:p>
    <w:p w:rsidR="00165A49" w:rsidRPr="00165A49" w:rsidRDefault="00165A49" w:rsidP="00165A49">
      <w:pPr>
        <w:pStyle w:val="a5"/>
        <w:spacing w:line="240" w:lineRule="auto"/>
        <w:jc w:val="center"/>
        <w:rPr>
          <w:b/>
        </w:rPr>
      </w:pPr>
      <w:r w:rsidRPr="00165A49">
        <w:rPr>
          <w:b/>
        </w:rPr>
        <w:t xml:space="preserve">муниципального образования </w:t>
      </w:r>
      <w:proofErr w:type="spellStart"/>
      <w:r w:rsidRPr="00165A49">
        <w:rPr>
          <w:b/>
        </w:rPr>
        <w:t>Володарское</w:t>
      </w:r>
      <w:proofErr w:type="spellEnd"/>
      <w:r w:rsidRPr="00165A49">
        <w:rPr>
          <w:b/>
        </w:rPr>
        <w:t xml:space="preserve"> сельское поселение</w:t>
      </w:r>
    </w:p>
    <w:p w:rsidR="00165A49" w:rsidRPr="00165A49" w:rsidRDefault="00165A49" w:rsidP="00165A49">
      <w:pPr>
        <w:pStyle w:val="a5"/>
        <w:spacing w:line="240" w:lineRule="auto"/>
        <w:jc w:val="center"/>
        <w:rPr>
          <w:b/>
        </w:rPr>
      </w:pPr>
      <w:proofErr w:type="spellStart"/>
      <w:r w:rsidRPr="00165A49">
        <w:rPr>
          <w:b/>
        </w:rPr>
        <w:t>Лужского</w:t>
      </w:r>
      <w:proofErr w:type="spellEnd"/>
      <w:r w:rsidRPr="00165A49">
        <w:rPr>
          <w:b/>
        </w:rPr>
        <w:t xml:space="preserve"> муниципального района Ленинградской области</w:t>
      </w:r>
    </w:p>
    <w:p w:rsidR="00165A49" w:rsidRPr="00165A49" w:rsidRDefault="00165A49" w:rsidP="00165A49">
      <w:pPr>
        <w:pStyle w:val="a5"/>
        <w:spacing w:line="240" w:lineRule="auto"/>
        <w:jc w:val="center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>1.Статью 3 п.1 дополнить п.п. 14 и п.п.15 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14)оказание содействия развитию физической культуры и спорта  инвалидов, лиц с ограниченными возможностями здоровья, адаптивной физической культуры и адаптивного спорта;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t>15)создание условий для взаимодействия органов местного самоуправления  и муниципальных учреждений с организациями добровольческо</w:t>
      </w:r>
      <w:proofErr w:type="gramStart"/>
      <w:r w:rsidRPr="00165A49">
        <w:t>й(</w:t>
      </w:r>
      <w:proofErr w:type="gramEnd"/>
      <w:r w:rsidRPr="00165A49">
        <w:t>волонтерской) деятельности, добровольческими (волонтерскими) организациями.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Cs/>
          <w:iCs/>
          <w:lang/>
        </w:rPr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/>
          <w:iCs/>
          <w:lang/>
        </w:rPr>
      </w:pPr>
      <w:bookmarkStart w:id="0" w:name="_Toc482267707"/>
      <w:r w:rsidRPr="00165A49">
        <w:rPr>
          <w:b/>
          <w:bCs/>
          <w:iCs/>
        </w:rPr>
        <w:t>2</w:t>
      </w:r>
      <w:r w:rsidRPr="00165A49">
        <w:rPr>
          <w:b/>
          <w:bCs/>
          <w:iCs/>
          <w:lang/>
        </w:rPr>
        <w:t xml:space="preserve">. Изложить  статью  </w:t>
      </w:r>
      <w:r w:rsidRPr="00165A49">
        <w:rPr>
          <w:b/>
          <w:bCs/>
          <w:iCs/>
        </w:rPr>
        <w:t>8</w:t>
      </w:r>
      <w:r w:rsidRPr="00165A49">
        <w:rPr>
          <w:b/>
          <w:bCs/>
          <w:iCs/>
          <w:lang/>
        </w:rPr>
        <w:t>«Процедура отзыва депутата совета депутатов</w:t>
      </w:r>
      <w:bookmarkEnd w:id="0"/>
      <w:r w:rsidRPr="00165A49">
        <w:rPr>
          <w:b/>
          <w:bCs/>
          <w:iCs/>
          <w:lang/>
        </w:rPr>
        <w:t>» в новой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1.Граждане – инициаторы отзыва подают коллективное заявление о возбуждении процедуры голосования по отзыву в совет депутатов.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2.Заявление подается от имени инициативной группы численностью не менее половины избирателей. Заявление должно быть подписано каждым членом инициативной группы лично с указанием фамилии, имени, отчества, дня, месяца и года рождения, адреса места жительства, серии и номера паспорта или заменяющего его документа.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3.В заявлении должны содержаться: предложение об отзыве депутата совета депутатов (далее – отзыв), мотивы отзыва, сведения об уполномоченном представителе инициативной группы: фамилия, имя, отчество, адрес места жительства, телефон.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4.К заявлению должны быть приложены документы или их заверенные копии, подтверждающие наличие оснований для возбуждения процедуры отзыва.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5.В поддержку инициативы граждан по голосованию по отзыву собираются подписи участников в количестве 5 (пяти) процентов от числа избирателей, зарегистрированных в Володарском  сельском поселении, при этом число подписей не может быть менее 20 (двадцати).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6.Заявление об отзыве, поступившее в совет депутатов, подлежит рассмотрению на ближайшем заседании совета депутатов.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7.Со дня, следующего за днем принятия избирательной комиссией решения о разрешении сбора подписей в поддержку возбуждения процедуры отзыва, депутат совета депутатов вправе давать объяснения гражданам непосредственно или через средства массовой </w:t>
      </w:r>
      <w:proofErr w:type="gramStart"/>
      <w:r w:rsidRPr="00165A49">
        <w:t>информации по поводу обстоятельств</w:t>
      </w:r>
      <w:proofErr w:type="gramEnd"/>
      <w:r w:rsidRPr="00165A49">
        <w:t>, ставших основанием для возбуждения процедуры отзыва.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8.Депутат совета депутатов считается отозванным, если за отзыв проголосовало не менее половины избирателей, зарегистрированных в соответствующем избирательном округе  Володарского сельского поселения.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lang/>
        </w:rPr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/>
          <w:iCs/>
          <w:lang/>
        </w:rPr>
      </w:pPr>
      <w:r w:rsidRPr="00165A49">
        <w:rPr>
          <w:b/>
          <w:bCs/>
          <w:iCs/>
        </w:rPr>
        <w:t>3.</w:t>
      </w:r>
      <w:r w:rsidRPr="00165A49">
        <w:rPr>
          <w:b/>
          <w:bCs/>
          <w:iCs/>
          <w:lang/>
        </w:rPr>
        <w:t>Изложить</w:t>
      </w:r>
      <w:r w:rsidRPr="00165A49">
        <w:rPr>
          <w:b/>
          <w:bCs/>
          <w:i/>
          <w:iCs/>
          <w:lang/>
        </w:rPr>
        <w:t xml:space="preserve">  </w:t>
      </w:r>
      <w:r w:rsidRPr="00165A49">
        <w:rPr>
          <w:b/>
          <w:bCs/>
          <w:iCs/>
          <w:lang/>
        </w:rPr>
        <w:t>в новой редакции</w:t>
      </w:r>
      <w:r w:rsidRPr="00165A49">
        <w:rPr>
          <w:b/>
          <w:bCs/>
          <w:i/>
          <w:iCs/>
          <w:lang/>
        </w:rPr>
        <w:t xml:space="preserve">  </w:t>
      </w:r>
      <w:r w:rsidRPr="00165A49">
        <w:rPr>
          <w:b/>
          <w:bCs/>
          <w:iCs/>
          <w:lang/>
        </w:rPr>
        <w:t xml:space="preserve"> статью </w:t>
      </w:r>
      <w:r w:rsidRPr="00165A49">
        <w:rPr>
          <w:b/>
          <w:bCs/>
          <w:iCs/>
        </w:rPr>
        <w:t>10</w:t>
      </w:r>
      <w:r w:rsidRPr="00165A49">
        <w:rPr>
          <w:b/>
          <w:bCs/>
          <w:iCs/>
          <w:lang/>
        </w:rPr>
        <w:t xml:space="preserve"> « Правотворческая инициатива граждан»: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rPr>
          <w:b/>
          <w:bCs/>
          <w:iCs/>
        </w:rPr>
        <w:t>1.</w:t>
      </w:r>
      <w:r w:rsidRPr="00165A49">
        <w:t>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2.С правотворческой инициативой может выступить инициативная группа граждан, обладающих избирательным правом, в порядке, установленном решением совета депутатов.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lastRenderedPageBreak/>
        <w:t>Минимальная численность инициативной группы граждан устанавливается вышеуказанным решением и не может превышать 3 (три) процента от числа жителей муниципального образования, обладающих избирательным правом.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>3.Проект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Володарского  сельского поселения, к компетенции которых относится принятие соответствующего акта, в течение трех месяцев со дня его внесения с учетом требований Федерального закона от 6 октября 2003 года №131-ФЗ.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4.Мотивированное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r w:rsidRPr="00165A49">
        <w:rPr>
          <w:b/>
          <w:bCs/>
          <w:iCs/>
        </w:rPr>
        <w:t>4</w:t>
      </w:r>
      <w:r w:rsidRPr="00165A49">
        <w:rPr>
          <w:b/>
          <w:bCs/>
          <w:iCs/>
          <w:lang/>
        </w:rPr>
        <w:t>.Пункт 6  статьи 12 «Собрание граждан» изложить в новой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«Собрание граждан, проводимое по инициативе населения, назначается советом депутатов. Решение принимается на основании заявления гражданина (граждан), проживающего на территории поселения о проведении собрания граждан, проживающих на соответствующей территории поселения (части территории поселения). В заявлении должно быть указано, для обсуждения какого вопроса </w:t>
      </w:r>
      <w:proofErr w:type="gramStart"/>
      <w:r w:rsidRPr="00165A49">
        <w:t>местного</w:t>
      </w:r>
      <w:proofErr w:type="gramEnd"/>
      <w:r w:rsidRPr="00165A49">
        <w:t xml:space="preserve"> значения или получения </w:t>
      </w:r>
      <w:proofErr w:type="gramStart"/>
      <w:r w:rsidRPr="00165A49">
        <w:t>какой</w:t>
      </w:r>
      <w:proofErr w:type="gramEnd"/>
      <w:r w:rsidRPr="00165A49">
        <w:t xml:space="preserve"> информации о деятельности органов или должностных лиц местного самоуправления поселения инициируется проведение собрания граждан. Заявление о проведении собрания граждан рассматривается советом депутатов на очередном заседании. Решение совета депутатов о проведении собрания граждан должно содержать указание о дате, времени и месте проведения собрания граждан, а также подлежащих обсуждению вопросах местного значения, информации о деятельности органов или должностных лиц местного самоуправления. Решение совета депутатов о проведении собрания граждан должно быть опубликовано (обнародовано) не позднее, чем за 3 дня до проведения собрания граждан.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>5.Дополнить статьей 12.1.следующего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>«Статья 12.1. Староста сельского населенного пункта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1.Для организации взаимодействия 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2.Староста сельского населенного пункта назначается  советом депутатов муниципального образования, в состав которого входит  данный сельский населенный пункт, по представлению схода граждан сельского населенного пункта и обладающих активным избирательным правом.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3.Староста сельского  населенного пункта не является лицом, замещающим государственную должность, должность государственной гражданской службы, не может состоять  в трудовых отношениях и иных непосредственно связанных с ними отношениях с органами местного самоуправления.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4.Старостой сельского населенного пункта не может быть назначено лицо: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1)</w:t>
      </w:r>
      <w:proofErr w:type="gramStart"/>
      <w:r w:rsidRPr="00165A49">
        <w:t>замещающее</w:t>
      </w:r>
      <w:proofErr w:type="gramEnd"/>
      <w:r w:rsidRPr="00165A49">
        <w:t xml:space="preserve"> государственную должность, должность государственной  гражданской службы, муниципальную должность или должность муниципальной службы;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2)</w:t>
      </w:r>
      <w:proofErr w:type="gramStart"/>
      <w:r w:rsidRPr="00165A49">
        <w:t>признанное</w:t>
      </w:r>
      <w:proofErr w:type="gramEnd"/>
      <w:r w:rsidRPr="00165A49">
        <w:t xml:space="preserve"> судом недееспособным или ограниченно дееспособным;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3)</w:t>
      </w:r>
      <w:proofErr w:type="gramStart"/>
      <w:r w:rsidRPr="00165A49">
        <w:t>имеющее</w:t>
      </w:r>
      <w:proofErr w:type="gramEnd"/>
      <w:r w:rsidRPr="00165A49">
        <w:t xml:space="preserve"> непогашенную или неснятую судимость.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5.Срок полномочий старосты сельского населенного пункта устанавливается  уставом муниципального образования и составляет пять лет.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Полномочия старосты сельского населенного пункта прекращаются досрочно по решению совета депутатов  муниципального образования, в состав которого входит  данный сельский населенный пункт, по представлению схода граждан сельского населенного пункта, а также в </w:t>
      </w:r>
      <w:r w:rsidRPr="00165A49">
        <w:lastRenderedPageBreak/>
        <w:t>случаях, установленных пунктами 1-7 части 10 статьи 40 Федерального закона от 06 октября 2003 года № 131-ФЗ.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6.Староста сельского населенного пункта для решения возложенных на него задач: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2)взаимодействует с населением, в том числе посредством участия  в сходах, собраниях,  конференциях граждан, направляет по результатам таких мероприятий 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proofErr w:type="gramStart"/>
      <w:r w:rsidRPr="00165A49">
        <w:t xml:space="preserve"> ;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3)информирует жителей сельского населенного пункта  по вопросам  организации  и осуществления местного самоуправления, а также содействует  в доведении до их сведения иной информации, полученной от органов местного самоуправления;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4)содействует органам местного самоуправления в организации и проведении  публичных слушаний и общественных обсуждений, обнародовании их результатов в сельском населенном пункте;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5)осуществляет иные полномочия и права, предусмотренные уставом муниципального образования и (или) нормативным правовым актом  представительного органа муниципального образования в соответствии с законом субъекта Российской Федерации.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7.Гарантии деятельности и иные вопросы статуса старосты сельского населенного пункта устанавливаются  нормативным правовым актом совета депутатов муниципального образования  в соответствии с законом субъекта Федерации</w:t>
      </w:r>
      <w:proofErr w:type="gramStart"/>
      <w:r w:rsidRPr="00165A49">
        <w:t>.»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>6.В статье 13 «Публичные слушания»: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t>1)наименование  статьи изложить в новой редакции: «</w:t>
      </w:r>
      <w:r w:rsidRPr="00165A49">
        <w:rPr>
          <w:b/>
        </w:rPr>
        <w:t>Публичные слушания, общественные обсуждения»;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2)часть 13 изложить в следующей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«1.Для обсуждения проектов муниципальных правовых актов по вопросам местного значения с участием жителей муниципального образования   представительным органом муниципального образования, главой муниципального образования могут проводиться публичные, общественные слушания.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2.Публичные   слушания проводятся по инициативе населения, представительного органа муниципального образования</w:t>
      </w:r>
      <w:proofErr w:type="gramStart"/>
      <w:r w:rsidRPr="00165A49">
        <w:t xml:space="preserve"> ,</w:t>
      </w:r>
      <w:proofErr w:type="gramEnd"/>
      <w:r w:rsidRPr="00165A49">
        <w:t xml:space="preserve"> главы муниципального образования или главы местной администрации, осуществляющего свои полномочия  на основе контракта 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3.</w:t>
      </w:r>
      <w:proofErr w:type="gramStart"/>
      <w:r w:rsidRPr="00165A49">
        <w:t>Публичные слушания, проводимые по инициативе населения или  представительного органа муниципального образования назначаются</w:t>
      </w:r>
      <w:proofErr w:type="gramEnd"/>
      <w:r w:rsidRPr="00165A49">
        <w:t xml:space="preserve"> представительным органом муниципального образования, а по инициативе главы муниципального образования   или главы местной администрации - главой муниципального образования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>4.Порядок  организации и проведения публичных слушаний по проектам и вопросам, указанным в части 13 настоящей статьи, определяется нормативно-правовыми  актами совета депутатов поселения и должен предусматривать заблаговременное  оповещение жителей поселения  о времени и месте проведения публичных слушаний, заблаговременное ознакомление с проектом  муниципального правового акта, другие меры, обеспечивающие участи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165A49">
        <w:t xml:space="preserve">  обоснование принятых решений в соответствии с частью 4 статьи 28 Федерального закона от 06 октября 2003 года 3 131-ФЗ.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5.На публичные слушания должны выноситься: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 xml:space="preserve">1)проект устава муниципального образования, а также проект муниципального нормативного правового акта о внесении изменений и дополнений 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или законов субъекта </w:t>
      </w:r>
      <w:r w:rsidRPr="00165A49">
        <w:lastRenderedPageBreak/>
        <w:t>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2) проект местного бюджета и отчет о его исполнении;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3)прое</w:t>
      </w:r>
      <w:proofErr w:type="gramStart"/>
      <w:r w:rsidRPr="00165A49">
        <w:t>кт стр</w:t>
      </w:r>
      <w:proofErr w:type="gramEnd"/>
      <w:r w:rsidRPr="00165A49">
        <w:t>атегии социально-экономического развития муниципального образования;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4)вопросы о преобразовании муниципального образования, за исключением случаев, если в соответствии со статьей 13 Федерального закона от 06.10.2003 года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>5)По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решения на условно-разрешенный вид использования земельного участка или объекта капитального строительства, проекта решений 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вопросам изменения</w:t>
      </w:r>
      <w:proofErr w:type="gramEnd"/>
      <w:r w:rsidRPr="00165A49">
        <w:t xml:space="preserve"> одного вида 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 или общественные обсуждения,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/>
          <w:iCs/>
          <w:lang/>
        </w:rPr>
      </w:pPr>
      <w:bookmarkStart w:id="1" w:name="_Toc404443606"/>
      <w:bookmarkStart w:id="2" w:name="_Toc405980849"/>
      <w:bookmarkStart w:id="3" w:name="_Toc409800733"/>
      <w:bookmarkStart w:id="4" w:name="_Toc410222839"/>
      <w:bookmarkStart w:id="5" w:name="_Toc410383802"/>
      <w:bookmarkStart w:id="6" w:name="_Toc410384111"/>
      <w:bookmarkStart w:id="7" w:name="_Toc410653121"/>
      <w:bookmarkStart w:id="8" w:name="_Toc410998337"/>
      <w:bookmarkStart w:id="9" w:name="_Toc411271983"/>
      <w:bookmarkStart w:id="10" w:name="_Toc411321754"/>
      <w:bookmarkStart w:id="11" w:name="_Toc411322241"/>
      <w:bookmarkStart w:id="12" w:name="_Toc411362409"/>
      <w:bookmarkStart w:id="13" w:name="_Toc411362640"/>
      <w:bookmarkStart w:id="14" w:name="_Toc473786928"/>
      <w:r w:rsidRPr="00165A49">
        <w:rPr>
          <w:b/>
          <w:bCs/>
          <w:iCs/>
        </w:rPr>
        <w:t>7</w:t>
      </w:r>
      <w:r w:rsidRPr="00165A49">
        <w:rPr>
          <w:b/>
          <w:bCs/>
          <w:iCs/>
          <w:lang/>
        </w:rPr>
        <w:t>. Изложить статью 15  «Опрос  граждан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65A49">
        <w:rPr>
          <w:b/>
          <w:bCs/>
          <w:iCs/>
          <w:lang/>
        </w:rPr>
        <w:t>»  в новой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1.Опрос граждан проводится на всей территории Володарского  сельского поселения или на части его территории для выявления мнения населения и его учета при принятии решений органами местного самоуправления и должностными лицами местного самоуправления, а также органами государственной власти.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2.Результаты опроса носят рекомендательный характер.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3.Порядок назначения и проведения опроса определяется решением совета депутатов в соответствии с федеральным законодательством, законодательством Ленинградской области.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bookmarkStart w:id="15" w:name="_Toc473786931"/>
      <w:r w:rsidRPr="00165A49">
        <w:rPr>
          <w:b/>
        </w:rPr>
        <w:t xml:space="preserve">8.Изложить название главы 4 в новой редакции: 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>Глава 4.«Органы местного самоуправления, должностные лица местного самоуправления и избирательная комиссия муниципального образования, их полномочия и ответственность».</w:t>
      </w:r>
      <w:bookmarkEnd w:id="15"/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</w:rPr>
      </w:pPr>
      <w:bookmarkStart w:id="16" w:name="_Toc473786932"/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</w:rPr>
      </w:pPr>
      <w:r w:rsidRPr="00165A49">
        <w:rPr>
          <w:b/>
          <w:bCs/>
          <w:iCs/>
        </w:rPr>
        <w:t>9</w:t>
      </w:r>
      <w:r w:rsidRPr="00165A49">
        <w:rPr>
          <w:b/>
          <w:bCs/>
          <w:iCs/>
          <w:lang/>
        </w:rPr>
        <w:t xml:space="preserve">. Статью 18 « Органы местного самоуправления и должностные лица </w:t>
      </w:r>
      <w:r w:rsidRPr="00165A49">
        <w:rPr>
          <w:b/>
          <w:bCs/>
          <w:iCs/>
        </w:rPr>
        <w:t xml:space="preserve">Володарского </w:t>
      </w:r>
      <w:r w:rsidRPr="00165A49">
        <w:rPr>
          <w:b/>
          <w:bCs/>
          <w:iCs/>
          <w:lang/>
        </w:rPr>
        <w:t xml:space="preserve"> сельского поселения</w:t>
      </w:r>
      <w:bookmarkEnd w:id="16"/>
      <w:r w:rsidRPr="00165A49">
        <w:rPr>
          <w:b/>
          <w:bCs/>
          <w:iCs/>
          <w:lang/>
        </w:rPr>
        <w:t>» дополнить п.</w:t>
      </w:r>
      <w:r w:rsidRPr="00165A49">
        <w:rPr>
          <w:b/>
          <w:bCs/>
          <w:iCs/>
        </w:rPr>
        <w:t>2</w:t>
      </w:r>
      <w:r w:rsidRPr="00165A49">
        <w:rPr>
          <w:b/>
          <w:bCs/>
          <w:iCs/>
          <w:lang/>
        </w:rPr>
        <w:t>.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 xml:space="preserve">2.Правами юридического лица обладают совет депутатов и администрация, которые являются муниципальными казенными учреждениями, подлежащие государственной регистрации  в соответствии с Федеральным законом от 8 августа 2001 года № 129-ФЗ «О государственной </w:t>
      </w:r>
      <w:proofErr w:type="spellStart"/>
      <w:r w:rsidRPr="00165A49">
        <w:t>регстрации</w:t>
      </w:r>
      <w:proofErr w:type="spellEnd"/>
      <w:r w:rsidRPr="00165A49">
        <w:t xml:space="preserve"> юридических лиц и индивидуальных предпринимателей»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</w:pPr>
      <w:bookmarkStart w:id="17" w:name="_Toc116440518"/>
      <w:r w:rsidRPr="00165A49">
        <w:t>2.Наименования органов местного самоуправления, указанные в части 1 настоящей статьи, могут использоваться без указания муниципального района.</w:t>
      </w:r>
    </w:p>
    <w:bookmarkEnd w:id="17"/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 xml:space="preserve"> </w:t>
      </w:r>
      <w:bookmarkStart w:id="18" w:name="_Toc116440520"/>
      <w:bookmarkStart w:id="19" w:name="_Toc404443614"/>
      <w:bookmarkStart w:id="20" w:name="_Toc405980856"/>
      <w:bookmarkStart w:id="21" w:name="_Toc409800747"/>
      <w:bookmarkStart w:id="22" w:name="_Toc410222853"/>
      <w:bookmarkStart w:id="23" w:name="_Toc410383813"/>
      <w:bookmarkStart w:id="24" w:name="_Toc410384122"/>
      <w:bookmarkStart w:id="25" w:name="_Toc410653132"/>
      <w:bookmarkStart w:id="26" w:name="_Toc410998348"/>
      <w:bookmarkStart w:id="27" w:name="_Toc411271994"/>
      <w:bookmarkStart w:id="28" w:name="_Toc411321765"/>
      <w:bookmarkStart w:id="29" w:name="_Toc411322252"/>
      <w:bookmarkStart w:id="30" w:name="_Toc411362420"/>
      <w:bookmarkStart w:id="31" w:name="_Toc411362651"/>
      <w:bookmarkStart w:id="32" w:name="_Toc473786934"/>
      <w:r w:rsidRPr="00165A49">
        <w:rPr>
          <w:b/>
        </w:rPr>
        <w:t>10.В  п.2  статьи 20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165A49">
        <w:rPr>
          <w:b/>
        </w:rPr>
        <w:t xml:space="preserve"> «Полномочия совета депутатов Володарского </w:t>
      </w:r>
      <w:r>
        <w:rPr>
          <w:b/>
        </w:rPr>
        <w:t xml:space="preserve"> сельского поселения» </w:t>
      </w:r>
      <w:r w:rsidRPr="00165A49">
        <w:rPr>
          <w:b/>
        </w:rPr>
        <w:t>исключить п.п.27.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 xml:space="preserve">11.Пункт 1 ст.20 «Полномочия совета депутатов МО </w:t>
      </w:r>
      <w:proofErr w:type="spellStart"/>
      <w:r w:rsidRPr="00165A49">
        <w:rPr>
          <w:b/>
        </w:rPr>
        <w:t>Володарское</w:t>
      </w:r>
      <w:proofErr w:type="spellEnd"/>
      <w:r w:rsidRPr="00165A49">
        <w:rPr>
          <w:b/>
        </w:rPr>
        <w:t xml:space="preserve"> сельское поселение</w:t>
      </w:r>
      <w:proofErr w:type="gramStart"/>
      <w:r w:rsidRPr="00165A49">
        <w:rPr>
          <w:b/>
        </w:rPr>
        <w:t>»д</w:t>
      </w:r>
      <w:proofErr w:type="gramEnd"/>
      <w:r w:rsidRPr="00165A49">
        <w:rPr>
          <w:b/>
        </w:rPr>
        <w:t>ополнить п.п.11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11)утверждение правил благоустройства территории муниципального образования.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 xml:space="preserve">12.Подпункт 4 статьи 20 «Полномочия совета депутатов МО </w:t>
      </w:r>
      <w:proofErr w:type="spellStart"/>
      <w:r w:rsidRPr="00165A49">
        <w:rPr>
          <w:b/>
        </w:rPr>
        <w:t>Володарское</w:t>
      </w:r>
      <w:proofErr w:type="spellEnd"/>
      <w:r w:rsidRPr="00165A49">
        <w:rPr>
          <w:b/>
        </w:rPr>
        <w:t xml:space="preserve"> сельское поселение» изложить в следующей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«4)утверждение стратегии социально-экономического развития муниципального образования</w:t>
      </w:r>
      <w:proofErr w:type="gramStart"/>
      <w:r w:rsidRPr="00165A49">
        <w:t>;»</w:t>
      </w:r>
      <w:proofErr w:type="gramEnd"/>
    </w:p>
    <w:p w:rsidR="00165A49" w:rsidRPr="00165A49" w:rsidRDefault="00165A49" w:rsidP="00165A49">
      <w:pPr>
        <w:pStyle w:val="a5"/>
        <w:spacing w:line="240" w:lineRule="auto"/>
        <w:jc w:val="both"/>
        <w:rPr>
          <w:lang/>
        </w:rPr>
      </w:pPr>
      <w:bookmarkStart w:id="33" w:name="_Toc473786935"/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r w:rsidRPr="00165A49">
        <w:rPr>
          <w:b/>
          <w:bCs/>
          <w:iCs/>
          <w:lang/>
        </w:rPr>
        <w:t>1</w:t>
      </w:r>
      <w:r w:rsidRPr="00165A49">
        <w:rPr>
          <w:b/>
          <w:bCs/>
          <w:iCs/>
        </w:rPr>
        <w:t>3</w:t>
      </w:r>
      <w:r w:rsidRPr="00165A49">
        <w:rPr>
          <w:b/>
          <w:bCs/>
          <w:iCs/>
          <w:lang/>
        </w:rPr>
        <w:t>. В статье 21 «Досрочное прекращение полномочий совета депутатов</w:t>
      </w:r>
      <w:bookmarkEnd w:id="33"/>
      <w:r w:rsidRPr="00165A49">
        <w:rPr>
          <w:b/>
          <w:bCs/>
          <w:iCs/>
          <w:lang/>
        </w:rPr>
        <w:t xml:space="preserve">» 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Cs/>
          <w:iCs/>
          <w:lang/>
        </w:rPr>
      </w:pPr>
      <w:r w:rsidRPr="00165A49">
        <w:rPr>
          <w:bCs/>
          <w:iCs/>
          <w:lang/>
        </w:rPr>
        <w:t>10.1</w:t>
      </w:r>
      <w:r w:rsidRPr="00165A49">
        <w:rPr>
          <w:b/>
          <w:bCs/>
          <w:i/>
          <w:iCs/>
          <w:lang/>
        </w:rPr>
        <w:t>.</w:t>
      </w:r>
      <w:r w:rsidRPr="00165A49">
        <w:rPr>
          <w:bCs/>
          <w:iCs/>
          <w:lang/>
        </w:rPr>
        <w:t xml:space="preserve"> Пункт 3 </w:t>
      </w:r>
      <w:r w:rsidRPr="00165A49">
        <w:rPr>
          <w:bCs/>
          <w:iCs/>
        </w:rPr>
        <w:t>заме</w:t>
      </w:r>
      <w:r w:rsidRPr="00165A49">
        <w:rPr>
          <w:bCs/>
          <w:iCs/>
          <w:lang/>
        </w:rPr>
        <w:t>нить  абзацем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Cs/>
        </w:rPr>
      </w:pPr>
      <w:r w:rsidRPr="00165A49">
        <w:rPr>
          <w:bCs/>
        </w:rPr>
        <w:t>«В случае</w:t>
      </w:r>
      <w:proofErr w:type="gramStart"/>
      <w:r w:rsidRPr="00165A49">
        <w:rPr>
          <w:bCs/>
        </w:rPr>
        <w:t>,</w:t>
      </w:r>
      <w:proofErr w:type="gramEnd"/>
      <w:r w:rsidRPr="00165A49">
        <w:rPr>
          <w:bCs/>
        </w:rPr>
        <w:t xml:space="preserve"> если </w:t>
      </w:r>
      <w:r w:rsidRPr="00165A49">
        <w:t xml:space="preserve">судом </w:t>
      </w:r>
      <w:r w:rsidRPr="00165A49">
        <w:rPr>
          <w:bCs/>
        </w:rPr>
        <w:t xml:space="preserve">установлено, что вновь избранный в правомочном составе совет депутатов в течение трех месяцев подряд не проводил правомочного заседания, Губернатор Ленинградской области в течение трех месяцев со дня вступления в силу решения суда, установившего данный факт, вносит в </w:t>
      </w:r>
      <w:r w:rsidRPr="00165A49">
        <w:t>Законодательное собрание Ленинградской области</w:t>
      </w:r>
      <w:r w:rsidRPr="00165A49">
        <w:rPr>
          <w:bCs/>
        </w:rPr>
        <w:t xml:space="preserve"> проект закона Ленинградской области о роспуске совета депутатов».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10.2.Пункт 5 дополнить п.п. 6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«Полномочия совета депутатов также прекращаются: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в случае нарушения срока издания муниципального правового акта, требуемого для реализации решения, принятого путем прямого волеизъявления граждан».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bookmarkStart w:id="34" w:name="_Toc482267725"/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bookmarkStart w:id="35" w:name="_Toc409800750"/>
      <w:bookmarkStart w:id="36" w:name="_Toc410222856"/>
      <w:bookmarkStart w:id="37" w:name="_Toc410383816"/>
      <w:bookmarkStart w:id="38" w:name="_Toc410384125"/>
      <w:bookmarkStart w:id="39" w:name="_Toc410653135"/>
      <w:bookmarkStart w:id="40" w:name="_Toc410998351"/>
      <w:bookmarkStart w:id="41" w:name="_Toc411271996"/>
      <w:bookmarkStart w:id="42" w:name="_Toc411321767"/>
      <w:bookmarkStart w:id="43" w:name="_Toc411322254"/>
      <w:bookmarkStart w:id="44" w:name="_Toc411362422"/>
      <w:bookmarkStart w:id="45" w:name="_Toc411362653"/>
      <w:bookmarkStart w:id="46" w:name="_Toc473786937"/>
      <w:r w:rsidRPr="00165A49">
        <w:rPr>
          <w:b/>
          <w:bCs/>
          <w:iCs/>
          <w:lang/>
        </w:rPr>
        <w:t>1</w:t>
      </w:r>
      <w:r w:rsidRPr="00165A49">
        <w:rPr>
          <w:b/>
          <w:bCs/>
          <w:iCs/>
        </w:rPr>
        <w:t>4</w:t>
      </w:r>
      <w:r w:rsidRPr="00165A49">
        <w:rPr>
          <w:b/>
          <w:bCs/>
          <w:iCs/>
          <w:lang/>
        </w:rPr>
        <w:t>.В статье 23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165A49">
        <w:rPr>
          <w:b/>
          <w:bCs/>
          <w:iCs/>
          <w:lang/>
        </w:rPr>
        <w:t xml:space="preserve"> «Депутат совета депут</w:t>
      </w:r>
      <w:r w:rsidRPr="00165A49">
        <w:rPr>
          <w:b/>
          <w:bCs/>
          <w:iCs/>
        </w:rPr>
        <w:t xml:space="preserve">атов Володарского </w:t>
      </w:r>
      <w:r w:rsidRPr="00165A49">
        <w:rPr>
          <w:b/>
          <w:bCs/>
          <w:iCs/>
          <w:lang/>
        </w:rPr>
        <w:t xml:space="preserve"> сельского поселения»: 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Cs/>
          <w:iCs/>
          <w:lang/>
        </w:rPr>
      </w:pPr>
      <w:r w:rsidRPr="00165A49">
        <w:rPr>
          <w:bCs/>
          <w:iCs/>
          <w:lang/>
        </w:rPr>
        <w:t>1</w:t>
      </w:r>
      <w:r w:rsidRPr="00165A49">
        <w:rPr>
          <w:bCs/>
          <w:iCs/>
        </w:rPr>
        <w:t>.</w:t>
      </w:r>
      <w:r w:rsidRPr="00165A49">
        <w:rPr>
          <w:bCs/>
          <w:iCs/>
          <w:lang/>
        </w:rPr>
        <w:t xml:space="preserve"> </w:t>
      </w:r>
      <w:proofErr w:type="spellStart"/>
      <w:r w:rsidRPr="00165A49">
        <w:rPr>
          <w:bCs/>
          <w:iCs/>
        </w:rPr>
        <w:t>п</w:t>
      </w:r>
      <w:proofErr w:type="spellEnd"/>
      <w:r w:rsidRPr="00165A49">
        <w:rPr>
          <w:bCs/>
          <w:iCs/>
          <w:lang/>
        </w:rPr>
        <w:t>.4 изложить в новой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>«Гарантии прав депутатов, при привлечении  их  к уголовной или административной ответственности, задержании, аресте, обыске, допросе, совершении в отношении их иных уголовно-процессуальных и административно-процессуальных действий, 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</w:t>
      </w:r>
      <w:proofErr w:type="gramEnd"/>
      <w:r w:rsidRPr="00165A49">
        <w:t xml:space="preserve"> сре</w:t>
      </w:r>
      <w:proofErr w:type="gramStart"/>
      <w:r w:rsidRPr="00165A49">
        <w:t>дств св</w:t>
      </w:r>
      <w:proofErr w:type="gramEnd"/>
      <w:r w:rsidRPr="00165A49">
        <w:t>язи, принадлежащих им документов,  устанавливаются федеральными законами.</w:t>
      </w:r>
    </w:p>
    <w:p w:rsidR="00165A49" w:rsidRPr="00165A49" w:rsidRDefault="00165A49" w:rsidP="00165A49">
      <w:pPr>
        <w:pStyle w:val="a5"/>
        <w:spacing w:line="240" w:lineRule="auto"/>
        <w:jc w:val="both"/>
        <w:rPr>
          <w:bCs/>
          <w:iCs/>
        </w:rPr>
      </w:pPr>
      <w:r w:rsidRPr="00165A49">
        <w:rPr>
          <w:bCs/>
          <w:iCs/>
          <w:lang/>
        </w:rPr>
        <w:t>2.дополнить п.7</w:t>
      </w:r>
      <w:r w:rsidRPr="00165A49">
        <w:rPr>
          <w:bCs/>
          <w:iCs/>
        </w:rPr>
        <w:t xml:space="preserve">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«Депутат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165A49">
          <w:rPr>
            <w:rStyle w:val="a8"/>
          </w:rPr>
          <w:t>законом</w:t>
        </w:r>
      </w:hyperlink>
      <w:r w:rsidRPr="00165A49">
        <w:t xml:space="preserve"> от 25 декабря 2008 года № 273-ФЗ «О противодействии коррупции» и другими федеральными законами».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 xml:space="preserve">15.Статью 26 «Полномочия главы МО </w:t>
      </w:r>
      <w:proofErr w:type="spellStart"/>
      <w:r w:rsidRPr="00165A49">
        <w:rPr>
          <w:b/>
        </w:rPr>
        <w:t>Володарское</w:t>
      </w:r>
      <w:proofErr w:type="spellEnd"/>
      <w:r w:rsidRPr="00165A49">
        <w:rPr>
          <w:b/>
        </w:rPr>
        <w:t xml:space="preserve"> сельское поселение» дополнить п.6 и  п..7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6)глава муниципального образования должен соблюдать ограничения и запреты и исполнять </w:t>
      </w:r>
      <w:proofErr w:type="spellStart"/>
      <w:r w:rsidRPr="00165A49">
        <w:t>обязанности</w:t>
      </w:r>
      <w:proofErr w:type="gramStart"/>
      <w:r w:rsidRPr="00165A49">
        <w:t>,к</w:t>
      </w:r>
      <w:proofErr w:type="gramEnd"/>
      <w:r w:rsidRPr="00165A49">
        <w:t>оторые</w:t>
      </w:r>
      <w:proofErr w:type="spellEnd"/>
      <w:r w:rsidRPr="00165A49">
        <w:t xml:space="preserve">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>7)глава муниципального образования представляет совету депутатов ежегодные отчеты о результатах  своей деятельности.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bookmarkEnd w:id="34"/>
    <w:p w:rsidR="00165A49" w:rsidRPr="00165A49" w:rsidRDefault="00165A49" w:rsidP="00165A49">
      <w:pPr>
        <w:pStyle w:val="a5"/>
        <w:spacing w:line="240" w:lineRule="auto"/>
        <w:jc w:val="both"/>
        <w:rPr>
          <w:b/>
        </w:rPr>
      </w:pPr>
      <w:r w:rsidRPr="00165A49">
        <w:rPr>
          <w:b/>
        </w:rPr>
        <w:t xml:space="preserve"> </w:t>
      </w:r>
      <w:bookmarkStart w:id="47" w:name="_Toc116440527"/>
      <w:bookmarkStart w:id="48" w:name="_Toc404443621"/>
      <w:bookmarkStart w:id="49" w:name="_Toc405980863"/>
      <w:bookmarkStart w:id="50" w:name="_Toc409800768"/>
      <w:bookmarkStart w:id="51" w:name="_Toc410222875"/>
      <w:bookmarkStart w:id="52" w:name="_Toc410383848"/>
      <w:bookmarkStart w:id="53" w:name="_Toc410384157"/>
      <w:bookmarkStart w:id="54" w:name="_Toc410653164"/>
      <w:bookmarkStart w:id="55" w:name="_Toc410998380"/>
      <w:bookmarkStart w:id="56" w:name="_Toc411272025"/>
      <w:bookmarkStart w:id="57" w:name="_Toc411321796"/>
      <w:bookmarkStart w:id="58" w:name="_Toc411322283"/>
      <w:bookmarkStart w:id="59" w:name="_Toc411362451"/>
      <w:bookmarkStart w:id="60" w:name="_Toc411362682"/>
      <w:bookmarkStart w:id="61" w:name="_Toc473786941"/>
      <w:r w:rsidRPr="00165A49">
        <w:rPr>
          <w:b/>
        </w:rPr>
        <w:t>16. Изложить пункт 2 статьи 27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165A49">
        <w:rPr>
          <w:b/>
        </w:rPr>
        <w:t xml:space="preserve"> «Досрочное прекращение полномочий главы Володарского  сельского поселения»  в  новой редакции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депутатов» </w:t>
      </w:r>
      <w:bookmarkStart w:id="62" w:name="_Toc473786944"/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bookmarkStart w:id="63" w:name="_Toc482267730"/>
      <w:bookmarkEnd w:id="62"/>
      <w:r w:rsidRPr="00165A49">
        <w:rPr>
          <w:b/>
          <w:bCs/>
          <w:iCs/>
          <w:lang/>
        </w:rPr>
        <w:t>1</w:t>
      </w:r>
      <w:r w:rsidRPr="00165A49">
        <w:rPr>
          <w:b/>
          <w:bCs/>
          <w:iCs/>
        </w:rPr>
        <w:t>7</w:t>
      </w:r>
      <w:r w:rsidRPr="00165A49">
        <w:rPr>
          <w:b/>
          <w:bCs/>
          <w:iCs/>
          <w:lang/>
        </w:rPr>
        <w:t xml:space="preserve">. Статью 30. Глава администрации  </w:t>
      </w:r>
      <w:r w:rsidRPr="00165A49">
        <w:rPr>
          <w:b/>
          <w:bCs/>
          <w:iCs/>
        </w:rPr>
        <w:t xml:space="preserve">Володарского </w:t>
      </w:r>
      <w:r w:rsidRPr="00165A49">
        <w:rPr>
          <w:b/>
          <w:bCs/>
          <w:iCs/>
          <w:lang/>
        </w:rPr>
        <w:t xml:space="preserve"> сельского поселения</w:t>
      </w:r>
      <w:bookmarkEnd w:id="63"/>
      <w:r w:rsidRPr="00165A49">
        <w:rPr>
          <w:b/>
          <w:bCs/>
          <w:iCs/>
          <w:lang/>
        </w:rPr>
        <w:t xml:space="preserve">  дополнить п.8 следующего содержания:</w:t>
      </w:r>
    </w:p>
    <w:p w:rsidR="00165A49" w:rsidRPr="00165A49" w:rsidRDefault="00165A49" w:rsidP="00165A49">
      <w:pPr>
        <w:pStyle w:val="a5"/>
        <w:spacing w:line="240" w:lineRule="auto"/>
        <w:jc w:val="both"/>
      </w:pPr>
      <w:r w:rsidRPr="00165A49">
        <w:t xml:space="preserve">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</w:t>
      </w:r>
      <w:r w:rsidRPr="00165A49">
        <w:lastRenderedPageBreak/>
        <w:t>стражу или временного отстранения от должности его полномочия временно исполняет заместитель главы  администрации.</w:t>
      </w:r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bookmarkStart w:id="64" w:name="_Toc473786951"/>
      <w:r w:rsidRPr="00165A49">
        <w:rPr>
          <w:b/>
          <w:bCs/>
          <w:iCs/>
          <w:lang/>
        </w:rPr>
        <w:t>1</w:t>
      </w:r>
      <w:r w:rsidRPr="00165A49">
        <w:rPr>
          <w:b/>
          <w:bCs/>
          <w:iCs/>
        </w:rPr>
        <w:t>8</w:t>
      </w:r>
      <w:r w:rsidRPr="00165A49">
        <w:rPr>
          <w:b/>
          <w:bCs/>
          <w:iCs/>
          <w:lang/>
        </w:rPr>
        <w:t>. Изложить п. 8 Статьи 36</w:t>
      </w:r>
      <w:bookmarkEnd w:id="64"/>
      <w:r w:rsidRPr="00165A49">
        <w:rPr>
          <w:b/>
          <w:bCs/>
          <w:iCs/>
          <w:lang/>
        </w:rPr>
        <w:t xml:space="preserve"> «Порядок принятия муниципальных правовых актов» в новой редакции:</w:t>
      </w:r>
    </w:p>
    <w:p w:rsidR="00165A49" w:rsidRPr="00165A49" w:rsidRDefault="00165A49" w:rsidP="00165A49">
      <w:pPr>
        <w:pStyle w:val="a5"/>
        <w:spacing w:line="240" w:lineRule="auto"/>
        <w:jc w:val="both"/>
      </w:pPr>
      <w:proofErr w:type="gramStart"/>
      <w:r w:rsidRPr="00165A49">
        <w:t>«Проект устава, проект муниципального правового акта о внесении изменений и дополнений в устав не позднее, 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 одновременным опубликованием (обнародованием) установленного советом депутатов порядка учета предложений по проекту указанного устава, проекту указанного муниципального правового акта, а также порядка участия граждан</w:t>
      </w:r>
      <w:proofErr w:type="gramEnd"/>
      <w:r w:rsidRPr="00165A49">
        <w:t xml:space="preserve"> в его обсуждении. </w:t>
      </w:r>
      <w:proofErr w:type="gramStart"/>
      <w:r w:rsidRPr="00165A49">
        <w:t>Не требуется официальное опубликование (обнародование) порядка учета предложений по проекту муниципального правового акта о внесении изменений и дополнений в устав муниципального образования, а 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165A49">
        <w:t xml:space="preserve"> устава в соответствие с этими нормативными правовыми актами».</w:t>
      </w:r>
      <w:bookmarkStart w:id="65" w:name="_Toc473786952"/>
    </w:p>
    <w:p w:rsidR="00165A49" w:rsidRPr="00165A49" w:rsidRDefault="00165A49" w:rsidP="00165A49">
      <w:pPr>
        <w:pStyle w:val="a5"/>
        <w:spacing w:line="240" w:lineRule="auto"/>
        <w:jc w:val="both"/>
      </w:pPr>
    </w:p>
    <w:p w:rsidR="00165A49" w:rsidRPr="00165A49" w:rsidRDefault="00165A49" w:rsidP="00165A49">
      <w:pPr>
        <w:pStyle w:val="a5"/>
        <w:spacing w:line="240" w:lineRule="auto"/>
        <w:jc w:val="both"/>
        <w:rPr>
          <w:b/>
          <w:bCs/>
          <w:iCs/>
          <w:lang/>
        </w:rPr>
      </w:pPr>
      <w:r w:rsidRPr="00165A49">
        <w:rPr>
          <w:b/>
          <w:bCs/>
          <w:iCs/>
          <w:lang/>
        </w:rPr>
        <w:t>1</w:t>
      </w:r>
      <w:r w:rsidRPr="00165A49">
        <w:rPr>
          <w:b/>
          <w:bCs/>
          <w:iCs/>
        </w:rPr>
        <w:t>9</w:t>
      </w:r>
      <w:r w:rsidRPr="00165A49">
        <w:rPr>
          <w:b/>
          <w:bCs/>
          <w:iCs/>
          <w:lang/>
        </w:rPr>
        <w:t>. Стать</w:t>
      </w:r>
      <w:r w:rsidRPr="00165A49">
        <w:rPr>
          <w:b/>
          <w:bCs/>
          <w:iCs/>
        </w:rPr>
        <w:t>ю</w:t>
      </w:r>
      <w:r w:rsidRPr="00165A49">
        <w:rPr>
          <w:b/>
          <w:bCs/>
          <w:iCs/>
          <w:lang/>
        </w:rPr>
        <w:t xml:space="preserve"> 37</w:t>
      </w:r>
      <w:bookmarkEnd w:id="65"/>
      <w:r w:rsidRPr="00165A49">
        <w:rPr>
          <w:b/>
          <w:bCs/>
          <w:iCs/>
          <w:lang/>
        </w:rPr>
        <w:t xml:space="preserve"> «Официальное опубликование (обнародование) муниципальных правовых актов»  изложить в новой редакции:</w:t>
      </w:r>
    </w:p>
    <w:p w:rsidR="00165A49" w:rsidRPr="00165A49" w:rsidRDefault="00165A49" w:rsidP="00165A49">
      <w:pPr>
        <w:pStyle w:val="a5"/>
        <w:numPr>
          <w:ilvl w:val="0"/>
          <w:numId w:val="2"/>
        </w:numPr>
        <w:spacing w:line="240" w:lineRule="auto"/>
        <w:ind w:left="0" w:firstLine="0"/>
        <w:jc w:val="both"/>
      </w:pPr>
      <w:r w:rsidRPr="00165A49">
        <w:t>Официальным опубликованием муниципальных правовых актов является публикация их полного текста в газетах «</w:t>
      </w:r>
      <w:proofErr w:type="spellStart"/>
      <w:r w:rsidRPr="00165A49">
        <w:t>Лужская</w:t>
      </w:r>
      <w:proofErr w:type="spellEnd"/>
      <w:r w:rsidRPr="00165A49">
        <w:t xml:space="preserve"> правда», «</w:t>
      </w:r>
      <w:proofErr w:type="spellStart"/>
      <w:r w:rsidRPr="00165A49">
        <w:t>Лужская</w:t>
      </w:r>
      <w:proofErr w:type="spellEnd"/>
      <w:r w:rsidRPr="00165A49">
        <w:t xml:space="preserve"> правда. </w:t>
      </w:r>
      <w:proofErr w:type="spellStart"/>
      <w:r w:rsidRPr="00165A49">
        <w:t>Володарское</w:t>
      </w:r>
      <w:proofErr w:type="spellEnd"/>
      <w:r w:rsidRPr="00165A49">
        <w:t xml:space="preserve">  сельское поселение».</w:t>
      </w:r>
    </w:p>
    <w:p w:rsidR="00165A49" w:rsidRPr="00165A49" w:rsidRDefault="00165A49" w:rsidP="00165A49">
      <w:pPr>
        <w:pStyle w:val="a5"/>
        <w:numPr>
          <w:ilvl w:val="0"/>
          <w:numId w:val="2"/>
        </w:numPr>
        <w:spacing w:line="240" w:lineRule="auto"/>
        <w:ind w:left="0" w:firstLine="0"/>
        <w:jc w:val="both"/>
      </w:pPr>
      <w:r w:rsidRPr="00165A49">
        <w:t xml:space="preserve">Обнародованием муниципальных правовых актов является доведение их содержания до населения посредством их размещения для ознакомления граждан: </w:t>
      </w:r>
    </w:p>
    <w:p w:rsidR="00165A49" w:rsidRPr="00165A49" w:rsidRDefault="00165A49" w:rsidP="00165A4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bCs/>
        </w:rPr>
      </w:pPr>
      <w:r w:rsidRPr="00165A49">
        <w:t>на информационных стендах и (или) в других местах, определяемых советом депутатов поселения;</w:t>
      </w:r>
    </w:p>
    <w:p w:rsidR="00165A49" w:rsidRPr="00165A49" w:rsidRDefault="00165A49" w:rsidP="00165A4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bCs/>
        </w:rPr>
      </w:pPr>
      <w:r w:rsidRPr="00165A49">
        <w:rPr>
          <w:bCs/>
        </w:rPr>
        <w:t>на официальном сайте поселения в информационно-телекоммуникационной сети «Интернет»;</w:t>
      </w:r>
    </w:p>
    <w:p w:rsidR="00165A49" w:rsidRPr="00165A49" w:rsidRDefault="00165A49" w:rsidP="00165A4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bCs/>
        </w:rPr>
      </w:pPr>
      <w:r w:rsidRPr="00165A49">
        <w:rPr>
          <w:bCs/>
        </w:rPr>
        <w:t>на официальных сайтах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165A49" w:rsidRPr="00165A49" w:rsidRDefault="00165A49" w:rsidP="00165A49">
      <w:pPr>
        <w:pStyle w:val="a5"/>
        <w:numPr>
          <w:ilvl w:val="0"/>
          <w:numId w:val="2"/>
        </w:numPr>
        <w:spacing w:line="240" w:lineRule="auto"/>
        <w:ind w:left="0" w:firstLine="0"/>
        <w:jc w:val="both"/>
      </w:pPr>
      <w:r w:rsidRPr="00165A49">
        <w:t>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</w:t>
      </w:r>
    </w:p>
    <w:p w:rsidR="00B03806" w:rsidRDefault="00B03806" w:rsidP="00165A49">
      <w:pPr>
        <w:pStyle w:val="a5"/>
        <w:spacing w:line="240" w:lineRule="auto"/>
        <w:jc w:val="both"/>
      </w:pPr>
    </w:p>
    <w:sectPr w:rsidR="00B03806" w:rsidSect="00165A49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47" w:rsidRDefault="006E1947">
      <w:r>
        <w:separator/>
      </w:r>
    </w:p>
  </w:endnote>
  <w:endnote w:type="continuationSeparator" w:id="0">
    <w:p w:rsidR="006E1947" w:rsidRDefault="006E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47" w:rsidRDefault="006E1947">
      <w:r>
        <w:separator/>
      </w:r>
    </w:p>
  </w:footnote>
  <w:footnote w:type="continuationSeparator" w:id="0">
    <w:p w:rsidR="006E1947" w:rsidRDefault="006E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06" w:rsidRDefault="00286C20" w:rsidP="00CC39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38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3806" w:rsidRDefault="00B03806" w:rsidP="00E0779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06" w:rsidRDefault="00286C20" w:rsidP="00CC39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380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5A49">
      <w:rPr>
        <w:rStyle w:val="ac"/>
        <w:noProof/>
      </w:rPr>
      <w:t>7</w:t>
    </w:r>
    <w:r>
      <w:rPr>
        <w:rStyle w:val="ac"/>
      </w:rPr>
      <w:fldChar w:fldCharType="end"/>
    </w:r>
  </w:p>
  <w:p w:rsidR="00B03806" w:rsidRDefault="00B03806" w:rsidP="00E0779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7EE"/>
    <w:multiLevelType w:val="multilevel"/>
    <w:tmpl w:val="ED06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99"/>
    <w:rsid w:val="00127BBB"/>
    <w:rsid w:val="0013152B"/>
    <w:rsid w:val="00165A49"/>
    <w:rsid w:val="001C3209"/>
    <w:rsid w:val="00230A59"/>
    <w:rsid w:val="00246B99"/>
    <w:rsid w:val="00271AEB"/>
    <w:rsid w:val="00286C20"/>
    <w:rsid w:val="002B4A1A"/>
    <w:rsid w:val="005379E9"/>
    <w:rsid w:val="00547247"/>
    <w:rsid w:val="00693FC4"/>
    <w:rsid w:val="006C20F3"/>
    <w:rsid w:val="006E1947"/>
    <w:rsid w:val="00781078"/>
    <w:rsid w:val="00806DB1"/>
    <w:rsid w:val="008B0C1B"/>
    <w:rsid w:val="0099642E"/>
    <w:rsid w:val="009B08ED"/>
    <w:rsid w:val="009F3727"/>
    <w:rsid w:val="00AE6775"/>
    <w:rsid w:val="00B03806"/>
    <w:rsid w:val="00BE034D"/>
    <w:rsid w:val="00C03138"/>
    <w:rsid w:val="00C13EA0"/>
    <w:rsid w:val="00C36176"/>
    <w:rsid w:val="00C86019"/>
    <w:rsid w:val="00CB4BC5"/>
    <w:rsid w:val="00CC3952"/>
    <w:rsid w:val="00CD2135"/>
    <w:rsid w:val="00D33F3E"/>
    <w:rsid w:val="00D51C32"/>
    <w:rsid w:val="00D96460"/>
    <w:rsid w:val="00DC5873"/>
    <w:rsid w:val="00E07792"/>
    <w:rsid w:val="00E25C59"/>
    <w:rsid w:val="00EA7171"/>
    <w:rsid w:val="00F0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6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6B99"/>
    <w:rPr>
      <w:rFonts w:cs="Times New Roman"/>
      <w:b/>
      <w:bCs/>
    </w:rPr>
  </w:style>
  <w:style w:type="paragraph" w:styleId="a5">
    <w:name w:val="No Spacing"/>
    <w:uiPriority w:val="99"/>
    <w:qFormat/>
    <w:rsid w:val="00246B99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46B99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46B99"/>
    <w:pPr>
      <w:ind w:left="720"/>
      <w:contextualSpacing/>
    </w:pPr>
  </w:style>
  <w:style w:type="paragraph" w:styleId="aa">
    <w:name w:val="header"/>
    <w:basedOn w:val="a"/>
    <w:link w:val="ab"/>
    <w:uiPriority w:val="99"/>
    <w:rsid w:val="00E077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0C1B"/>
    <w:rPr>
      <w:rFonts w:cs="Times New Roman"/>
      <w:lang w:eastAsia="en-US"/>
    </w:rPr>
  </w:style>
  <w:style w:type="character" w:styleId="ac">
    <w:name w:val="page number"/>
    <w:basedOn w:val="a0"/>
    <w:uiPriority w:val="99"/>
    <w:rsid w:val="00E07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5F4663A81669C1FDCC6C47FC8AE3738A478293FF2EB2321617BBD8AvBx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76;&#1072;&#1088;&#1089;&#1082;&#1086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rA1bt/5jQGbpjc3atoNzSKNqC/jxxEk7wfjy0TrpjYw=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lPIICrQtgyVIsKM+SGq6u8LkFRarPlup6oa59bCdsFrmOlaGQWmvnugrkFiLKcMbrqtXtdE+
    Nuy/5LDvPvkSxw==
  </SignatureValue>
  <KeyInfo>
    <X509Data>
      <X509Certificate>
          MIII6jCCCJmgAwIBAgIRAJ6w9zrKuPaO6BGAhrArB1YwCAYGKoUDAgIDMIIBKzEcMBoGCSqG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FNCT0JrQoyDQm9CeICLQntCt0J8iMB4XDTE4MDcxMzA5MjczMFoXDTE5MDcxMzA5MjczMFow
          ggJmMSUwIwYJKoZIhvcNAQkBFhZ2b2xvZGFyc2tvZS1zcEBtYWlsLnJ1MRowGAYIKoUDA4ED
          AQESDDAwNDcxMDAyNjIxOTEWMBQGBSqFA2QDEgswNTE4NjA5NTI2MzEYMBYGBSqFA2QBEg0x
          MDY0NzEwMDAwMzY1MSYwJAYDVQQMDB3Qk9C70LDQstCwINC/0L7RgdC10LvQtdC90LjRjzEm
          MCQGA1UECwwd0KHQvtCy0LXRgiDQtNC10L/Rg9GC0LDRgtC+0LIxYjBgBgNVBAoMWdCQ0LTQ
          vNC40L3QuNGB0YLRgNCw0YbQuNGPINCS0L7Qu9C+0LTQsNGA0YHQutC+0LPQviDRgdC10LvR
          jNGB0LrQvtCz0L4g0L/QvtGB0LXQu9C10L3QuNGPMSgwJgYDVQQJDB/Qvy7QktC+0LvQvtC0
          0LDRgNGB0LrQvtC1LCDQtC4zMSIwIAYDVQQHDBnQvy7QktC+0LvQvtC00LDRgNGB0LrQvtC1
          MTUwMwYDVQQIDCw0NyDQm9C10L3QuNC90LPRgNCw0LTRgdC60LDRjyDQvtCx0LvQsNGB0YLR
          jDELMAkGA1UEBhMCUlUxLDAqBgNVBCoMI9CS0LvQsNC00LjQvNC40YAg0JHQvtGA0LjRgdC+
          0LLQuNGHMRcwFQYDVQQEDA7QkNC90LTRgNC10LXQsjFiMGAGA1UEAwxZ0JDQtNC80LjQvdC4
          0YHRgtGA0LDRhtC40Y8g0JLQvtC70L7QtNCw0YDRgdC60L7Qs9C+INGB0LXQu9GM0YHQutC+
          0LPQviDQv9C+0YHQtdC70LXQvdC40Y8wYzAcBgYqhQMCAhMwEgYHKoUDAgIkAAYHKoUDAgIe
          AQNDAARAuOZTaIRLZQn/3TjFVBmu9S/xb9KseCuyKui18yJE9YeEIUspJfHQehMrqgx8HLJH
          CPtGofOrSvvnd2bU3z5xBKOCBFUwggRRMA4GA1UdDwEB/wQEAwID+DAdBgNVHQ4EFgQU5L26
          xLND0/dILYBZyCSXsz/V06kwNAYJKwYBBAGCNxUHBCcwJQYdKoUDAgIyAQmDqulohrfxK4Xl
          g2y/zUiBmwWCllQCAQECAQAwggGFBgNVHSMEggF8MIIBeIAU3MfdyMbKzXYi/e++WEj/8B37
          vYyhggFSpIIBTjCCAUoxHjAcBgkqhkiG9w0BCQEWD2RpdEBtaW5zdnlhei5ydTELMAkGA1UE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j9GO0YnQuNC5INGG0LXQvdGC0YCCChRjyJcAAAAAAlgwHQYDVR0lBBYwFAYIKwYBBQUHAwIG
          CCsGAQUFBwMEMCcGCSsGAQQBgjcVCgQaMBgwCgYIKwYBBQUHAwIwCgYIKwYBBQUHAwQwEwYD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0YIgMTguMTEuMjAxNjA2BgUqhQNkbwQtDCsi0JrRgNC40L/RgtC+0J/RgNC+IENTUCIgKNCy
          0LXRgNGB0LjRjyA0LjApMFYGA1UdHwRPME0wJaAjoCGGH2h0dHA6Ly9jYS5sZW5vYmwucnUv
          ZS1nb3YtNi5jcmwwJKAioCCGHmh0dHA6Ly91Y2xvLnNwYi5ydS9lLWdvdi02LmNybDBqBggr
          BgEFBQcBAQReMFwwLQYIKwYBBQUHMAGGIWh0dHA6Ly9jYS5sZW5vYmwucnUvb2NzcC9vY3Nw
          LnNyZjArBggrBgEFBQcwAoYfaHR0cDovL2NhLmxlbm9ibC5ydS9lLWdvdi02LmNlcjAIBgYq
          hQMCAgMDQQChMiy1COA9IYgo/CKo515diEZ+LJi0xOiBmhkZIv4cwoFOHP/pWRhhbYpz/QYg
          2ThIFOqtbPAWlMx5wKFRLfcX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aILmWQnmLFbyIgeGVrlfKy1J74I=</DigestValue>
      </Reference>
      <Reference URI="/word/document.xml?ContentType=application/vnd.openxmlformats-officedocument.wordprocessingml.document.main+xml">
        <DigestMethod Algorithm="http://www.w3.org/2000/09/xmldsig#sha1"/>
        <DigestValue>fsofmApyoI6C72A08SRs6GQCxP4=</DigestValue>
      </Reference>
      <Reference URI="/word/endnotes.xml?ContentType=application/vnd.openxmlformats-officedocument.wordprocessingml.endnotes+xml">
        <DigestMethod Algorithm="http://www.w3.org/2000/09/xmldsig#sha1"/>
        <DigestValue>lPbQcHmoceLJ4fO6QnU2hA+7AR4=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G5uNTa2yRNYg5Vzqcw0Z/z5Jrtk=</DigestValue>
      </Reference>
      <Reference URI="/word/header1.xml?ContentType=application/vnd.openxmlformats-officedocument.wordprocessingml.header+xml">
        <DigestMethod Algorithm="http://www.w3.org/2000/09/xmldsig#sha1"/>
        <DigestValue>uA+2girir5gazlKBMp/kXFHDRFU=</DigestValue>
      </Reference>
      <Reference URI="/word/header2.xml?ContentType=application/vnd.openxmlformats-officedocument.wordprocessingml.header+xml">
        <DigestMethod Algorithm="http://www.w3.org/2000/09/xmldsig#sha1"/>
        <DigestValue>kb6EVvAIF8Cr6VRpCKESx2A9Q5w=</DigestValue>
      </Reference>
      <Reference URI="/word/numbering.xml?ContentType=application/vnd.openxmlformats-officedocument.wordprocessingml.numbering+xml">
        <DigestMethod Algorithm="http://www.w3.org/2000/09/xmldsig#sha1"/>
        <DigestValue>5cCfAfOB3uCVWtOgsMf98Fb/wfg=</DigestValue>
      </Reference>
      <Reference URI="/word/settings.xml?ContentType=application/vnd.openxmlformats-officedocument.wordprocessingml.settings+xml">
        <DigestMethod Algorithm="http://www.w3.org/2000/09/xmldsig#sha1"/>
        <DigestValue>jCLrogFqPa9k3XU5NgkDrqS7wKQ=</DigestValue>
      </Reference>
      <Reference URI="/word/styles.xml?ContentType=application/vnd.openxmlformats-officedocument.wordprocessingml.styles+xml">
        <DigestMethod Algorithm="http://www.w3.org/2000/09/xmldsig#sha1"/>
        <DigestValue>uPu+E5PRp4CNIQty483Jf/o1Kao=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7vz5kunRCrX57PkfwnfhyqWApR0=</DigestValue>
      </Reference>
    </Manifest>
    <SignatureProperties>
      <SignatureProperty Id="idSignatureTime" Target="#idPackageSignature">
        <mdssi:SignatureTime>
          <mdssi:Format>YYYY-MM-DDThh:mm:ssTZD</mdssi:Format>
          <mdssi:Value>2019-01-09T08:17:47Z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3256</Words>
  <Characters>18562</Characters>
  <Application>Microsoft Office Word</Application>
  <DocSecurity>0</DocSecurity>
  <Lines>154</Lines>
  <Paragraphs>43</Paragraphs>
  <ScaleCrop>false</ScaleCrop>
  <Company>MultiDVD Team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Userok</dc:creator>
  <cp:keywords/>
  <dc:description/>
  <cp:lastModifiedBy>ADMIVOL</cp:lastModifiedBy>
  <cp:revision>6</cp:revision>
  <cp:lastPrinted>2016-06-22T06:36:00Z</cp:lastPrinted>
  <dcterms:created xsi:type="dcterms:W3CDTF">2018-11-22T05:36:00Z</dcterms:created>
  <dcterms:modified xsi:type="dcterms:W3CDTF">2019-01-09T08:17:00Z</dcterms:modified>
</cp:coreProperties>
</file>