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7D" w:rsidRPr="009B607D" w:rsidRDefault="009B607D" w:rsidP="009B6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Пенсионный фонд информирует участников Программы </w:t>
      </w:r>
      <w:proofErr w:type="gramStart"/>
      <w:r w:rsidRPr="009B6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государственного</w:t>
      </w:r>
      <w:proofErr w:type="gramEnd"/>
      <w:r w:rsidRPr="009B6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софинансирования</w:t>
      </w:r>
      <w:proofErr w:type="spellEnd"/>
      <w:r w:rsidRPr="009B6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пенсии.</w:t>
      </w:r>
    </w:p>
    <w:p w:rsidR="009B607D" w:rsidRDefault="009B607D" w:rsidP="009B607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  <w:u w:val="single"/>
        </w:rPr>
        <w:t xml:space="preserve">Напоминаем участникам Программы </w:t>
      </w:r>
      <w:proofErr w:type="gram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  <w:u w:val="single"/>
        </w:rPr>
        <w:t>государственного</w:t>
      </w:r>
      <w:proofErr w:type="gram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  <w:u w:val="single"/>
        </w:rPr>
        <w:t>софинансирования</w:t>
      </w:r>
      <w:proofErr w:type="spell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  <w:u w:val="single"/>
        </w:rPr>
        <w:t xml:space="preserve"> пенсии.</w:t>
      </w:r>
    </w:p>
    <w:p w:rsidR="009B607D" w:rsidRDefault="009B607D" w:rsidP="009B607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планируете сделать личный взнос на будущую накопительную пенсию в рамках Программы за 2021 год, то сделать это необходимо до конца года.</w:t>
      </w:r>
    </w:p>
    <w:p w:rsidR="009B607D" w:rsidRDefault="009B607D" w:rsidP="009B607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Учитывая сроки прохождения платёжных документов, рекомендуем в целях своевременного занесения дополнительных страховых взносов на индивидуальный лицевой счёт участника Программы произвести их уплату не позднее 27 декабря 2021 года.</w:t>
      </w:r>
    </w:p>
    <w:p w:rsidR="009B607D" w:rsidRDefault="009B607D" w:rsidP="009B607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  <w:u w:val="single"/>
        </w:rPr>
        <w:t>Для сведения</w:t>
      </w:r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9B607D" w:rsidRDefault="009B607D" w:rsidP="009B607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Государственная поддержка формирования пенсионных накоплений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 осуществляется в течение 10 лет, начиная с года, следующего за годом уплаты первых дополнительных страховых взносов на накопительную пенсию, в пределах сумм от 2 000 до 12 000 рублей застрахованным лицам, подавшим соответствующее заявление с 1 октября 2008 года по 31 декабря 2014 года и уплатившим первый взнос до 1 февраля 2015 года.</w:t>
      </w:r>
      <w:proofErr w:type="gramEnd"/>
    </w:p>
    <w:p w:rsidR="009B607D" w:rsidRDefault="009B607D" w:rsidP="009B607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этом дополнительные страховые взносы, перечисленные по истечении 10 лет от первого года уплаты, включаются в индивидуальный лицевой счет, но не подлежат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софинансированию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государством.</w:t>
      </w:r>
    </w:p>
    <w:p w:rsidR="009B607D" w:rsidRDefault="009B607D" w:rsidP="009B607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Информацию о дополнительных страховых взносах на накопительную пенсию, в том числе поступивших в рамках Программы государственного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софинансирования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пенсионных накоплений, можно получить в личном кабинете на сайте ПФР,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 в клиентской службе ПФР по месту жительства.</w:t>
      </w:r>
    </w:p>
    <w:p w:rsidR="009B607D" w:rsidRDefault="009B607D" w:rsidP="009B607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B607D" w:rsidRPr="00BB1ACC" w:rsidRDefault="009B607D" w:rsidP="009B607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</w:t>
      </w:r>
      <w:r w:rsidRPr="00BB1ACC">
        <w:rPr>
          <w:rFonts w:ascii="Times New Roman" w:hAnsi="Times New Roman" w:cs="Times New Roman"/>
          <w:color w:val="000000"/>
        </w:rPr>
        <w:t>ОПФР по Санкт-Петербургу и Ленинградской области</w:t>
      </w:r>
    </w:p>
    <w:p w:rsidR="005D6305" w:rsidRDefault="005D6305"/>
    <w:sectPr w:rsidR="005D6305" w:rsidSect="00361D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07D"/>
    <w:rsid w:val="005D6305"/>
    <w:rsid w:val="009B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2021-10-06T07:09:00Z</dcterms:created>
  <dcterms:modified xsi:type="dcterms:W3CDTF">2021-10-06T07:11:00Z</dcterms:modified>
</cp:coreProperties>
</file>