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76" w:rsidRPr="008A3798" w:rsidRDefault="00FF4576" w:rsidP="00FF4576">
      <w:pPr>
        <w:pStyle w:val="1"/>
        <w:shd w:val="clear" w:color="auto" w:fill="FFFFFF"/>
        <w:spacing w:before="0" w:beforeAutospacing="0" w:after="0" w:afterAutospacing="0"/>
        <w:jc w:val="center"/>
        <w:rPr>
          <w:bCs w:val="0"/>
          <w:color w:val="000000"/>
          <w:sz w:val="28"/>
          <w:szCs w:val="28"/>
        </w:rPr>
      </w:pPr>
      <w:r w:rsidRPr="008A3798">
        <w:rPr>
          <w:color w:val="000000"/>
          <w:sz w:val="28"/>
          <w:szCs w:val="28"/>
        </w:rPr>
        <w:t xml:space="preserve">Внесены </w:t>
      </w:r>
      <w:r w:rsidRPr="008A3798">
        <w:rPr>
          <w:bCs w:val="0"/>
          <w:color w:val="000000"/>
          <w:sz w:val="28"/>
          <w:szCs w:val="28"/>
        </w:rPr>
        <w:t> законодательные изменения в требования, предъявляемые к участникам закупки на оказание услуг по перевозке организованных групп детей</w:t>
      </w:r>
    </w:p>
    <w:p w:rsidR="00FF4576" w:rsidRDefault="00FF4576" w:rsidP="00FF4576">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br/>
        <w:t xml:space="preserve">      </w:t>
      </w:r>
      <w:proofErr w:type="gramStart"/>
      <w:r w:rsidRPr="007F1889">
        <w:rPr>
          <w:color w:val="000000"/>
          <w:sz w:val="28"/>
          <w:szCs w:val="28"/>
        </w:rPr>
        <w:t>Постановлением Правительства РФ от 15.06.2019 № 772 внесены изменения в Приложение № 1 к постановлению Правительства Российской Федерации от 04.02.2015 № 99, устанавливающее дополнительные требования к участникам закупки отдельных видов товаров, работ, услуг, которые по причине их технической и (или) технологической сложности, инновационного, высокотехнологического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документы, подтверждающие</w:t>
      </w:r>
      <w:proofErr w:type="gramEnd"/>
      <w:r w:rsidRPr="007F1889">
        <w:rPr>
          <w:color w:val="000000"/>
          <w:sz w:val="28"/>
          <w:szCs w:val="28"/>
        </w:rPr>
        <w:t xml:space="preserve"> соответствие участников закупки указанным дополнительным требованиям.</w:t>
      </w:r>
    </w:p>
    <w:p w:rsidR="00FF4576" w:rsidRPr="007F1889" w:rsidRDefault="00FF4576" w:rsidP="00FF4576">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Так, согласно вступившим в силу изменениям в указанную группу товаров, работ, услуг включены услуги по организованной перевозке групп детей автобусами.</w:t>
      </w:r>
    </w:p>
    <w:p w:rsidR="00FF4576" w:rsidRPr="007F1889" w:rsidRDefault="00FF4576" w:rsidP="00FF4576">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xml:space="preserve">      </w:t>
      </w:r>
      <w:r>
        <w:rPr>
          <w:color w:val="000000"/>
          <w:sz w:val="28"/>
          <w:szCs w:val="28"/>
        </w:rPr>
        <w:tab/>
      </w:r>
      <w:r w:rsidRPr="007F1889">
        <w:rPr>
          <w:color w:val="000000"/>
          <w:sz w:val="28"/>
          <w:szCs w:val="28"/>
        </w:rPr>
        <w:t xml:space="preserve">В качестве дополнительных требований к участникам закупки на оказание услуг по перевозке организованных групп детей установлено обязательное 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rsidRPr="007F1889">
        <w:rPr>
          <w:color w:val="000000"/>
          <w:sz w:val="28"/>
          <w:szCs w:val="28"/>
        </w:rPr>
        <w:t>конструкции</w:t>
      </w:r>
      <w:proofErr w:type="gramEnd"/>
      <w:r w:rsidRPr="007F1889">
        <w:rPr>
          <w:color w:val="000000"/>
          <w:sz w:val="28"/>
          <w:szCs w:val="28"/>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w:t>
      </w:r>
      <w:proofErr w:type="spellStart"/>
      <w:r w:rsidRPr="007F1889">
        <w:rPr>
          <w:color w:val="000000"/>
          <w:sz w:val="28"/>
          <w:szCs w:val="28"/>
        </w:rPr>
        <w:t>тахографами</w:t>
      </w:r>
      <w:proofErr w:type="spellEnd"/>
      <w:r w:rsidRPr="007F1889">
        <w:rPr>
          <w:color w:val="000000"/>
          <w:sz w:val="28"/>
          <w:szCs w:val="28"/>
        </w:rPr>
        <w:t>, а также аппаратурой спутниковой навигации ГЛОНАСС или ГЛОНАСС/GPS.</w:t>
      </w:r>
    </w:p>
    <w:p w:rsidR="00FF4576" w:rsidRPr="007F1889" w:rsidRDefault="00FF4576" w:rsidP="00FF4576">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xml:space="preserve">      Соответствие участников закупки дополнительным требованиям предусматривает наличие документов, подтверждающих государственную регистрацию таких транспортных средств;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 копии диагностических карт, подтверждающих допуск таких транспортных средств к участию в дорожном движении;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 копии </w:t>
      </w:r>
      <w:proofErr w:type="gramStart"/>
      <w:r w:rsidRPr="007F1889">
        <w:rPr>
          <w:color w:val="000000"/>
          <w:sz w:val="28"/>
          <w:szCs w:val="28"/>
        </w:rPr>
        <w:t>договоров обязательного страхования гражданской ответственности владельцев транспортных средств</w:t>
      </w:r>
      <w:proofErr w:type="gramEnd"/>
      <w:r w:rsidRPr="007F1889">
        <w:rPr>
          <w:color w:val="000000"/>
          <w:sz w:val="28"/>
          <w:szCs w:val="28"/>
        </w:rPr>
        <w:t>.</w:t>
      </w:r>
    </w:p>
    <w:p w:rsidR="00FF4576" w:rsidRPr="007F1889" w:rsidRDefault="00FF4576" w:rsidP="00FF4576">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Также уточнено, что дополнительные требования к году выпуска автобусов не применяются до 30 июня 2020 года.</w:t>
      </w:r>
    </w:p>
    <w:p w:rsidR="00FF4576" w:rsidRPr="007F1889" w:rsidRDefault="00FF4576" w:rsidP="00FF4576">
      <w:pPr>
        <w:pStyle w:val="1"/>
        <w:shd w:val="clear" w:color="auto" w:fill="FFFFFF"/>
        <w:spacing w:before="0" w:beforeAutospacing="0" w:after="0" w:afterAutospacing="0"/>
        <w:jc w:val="both"/>
        <w:rPr>
          <w:b w:val="0"/>
          <w:bCs w:val="0"/>
          <w:color w:val="000000"/>
          <w:sz w:val="28"/>
          <w:szCs w:val="28"/>
        </w:rPr>
      </w:pPr>
    </w:p>
    <w:p w:rsidR="00FF4576" w:rsidRPr="00932A1B" w:rsidRDefault="00FF4576" w:rsidP="00FF457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FF4576" w:rsidRPr="007F1889" w:rsidRDefault="00FF4576" w:rsidP="00FF4576">
      <w:pPr>
        <w:pStyle w:val="1"/>
        <w:shd w:val="clear" w:color="auto" w:fill="FFFFFF"/>
        <w:spacing w:before="0" w:beforeAutospacing="0" w:after="0" w:afterAutospacing="0"/>
        <w:jc w:val="both"/>
        <w:rPr>
          <w:b w:val="0"/>
          <w:bCs w:val="0"/>
          <w:color w:val="000000"/>
          <w:sz w:val="28"/>
          <w:szCs w:val="28"/>
        </w:rPr>
      </w:pPr>
    </w:p>
    <w:p w:rsidR="00FF4576" w:rsidRPr="00473C62" w:rsidRDefault="00FF4576" w:rsidP="00FF4576">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lastRenderedPageBreak/>
        <w:t>Внесены изменения в закон о лицензировании</w:t>
      </w:r>
    </w:p>
    <w:p w:rsidR="00FF4576" w:rsidRPr="00473C62" w:rsidRDefault="00FF4576" w:rsidP="00FF4576">
      <w:pPr>
        <w:spacing w:after="0" w:line="240" w:lineRule="auto"/>
        <w:jc w:val="both"/>
        <w:rPr>
          <w:rFonts w:ascii="Times New Roman" w:eastAsia="Times New Roman" w:hAnsi="Times New Roman" w:cs="Times New Roman"/>
          <w:color w:val="337FBD"/>
          <w:sz w:val="28"/>
          <w:szCs w:val="28"/>
          <w:lang w:eastAsia="ru-RU"/>
        </w:rPr>
      </w:pP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В силу действующего законодательства лицензированию подлежат установленные Федеральным законом «О лицензировании отдельных видов деятельности» виды деятельности.</w:t>
      </w: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В соответствии со статьей 18 Федерального закона «О лицензировании отдельных видов деятельности» лицензия подлежит переоформлению в установленных случаях к ним относятся: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w:t>
      </w:r>
      <w:proofErr w:type="gramEnd"/>
      <w:r w:rsidRPr="00473C62">
        <w:rPr>
          <w:rFonts w:ascii="Times New Roman" w:eastAsia="Times New Roman" w:hAnsi="Times New Roman" w:cs="Times New Roman"/>
          <w:color w:val="000000"/>
          <w:sz w:val="28"/>
          <w:szCs w:val="28"/>
          <w:lang w:eastAsia="ru-RU"/>
        </w:rPr>
        <w:t xml:space="preserve">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 </w:t>
      </w: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Федеральным законом от 27.12.2019 № 492-ФЗ установлено,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По смыслу действующей редакции Федерального закона «О лицензировании отдельных видов деятельности» осуществлять лицензируемый вид деятельности по адресу, не указанному в лицензии, до переоформления лицензии не допускается.</w:t>
      </w: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Также нововведениями установлено, что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w:t>
      </w:r>
      <w:proofErr w:type="gramEnd"/>
      <w:r w:rsidRPr="00473C62">
        <w:rPr>
          <w:rFonts w:ascii="Times New Roman" w:eastAsia="Times New Roman" w:hAnsi="Times New Roman" w:cs="Times New Roman"/>
          <w:color w:val="000000"/>
          <w:sz w:val="28"/>
          <w:szCs w:val="28"/>
          <w:lang w:eastAsia="ru-RU"/>
        </w:rPr>
        <w:t xml:space="preserve"> при осуществлении лицензируемого вида деятельности по этому адресу.</w:t>
      </w:r>
    </w:p>
    <w:p w:rsidR="00FF4576"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Федеральный закон вступил в силу 28.03.2020.</w:t>
      </w:r>
    </w:p>
    <w:p w:rsidR="00FF4576" w:rsidRPr="00932A1B" w:rsidRDefault="00FF4576" w:rsidP="00FF457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p>
    <w:p w:rsidR="00FF4576" w:rsidRPr="00473C62" w:rsidRDefault="00FF4576" w:rsidP="00FF4576">
      <w:pPr>
        <w:spacing w:after="0"/>
        <w:rPr>
          <w:rFonts w:ascii="Times New Roman" w:hAnsi="Times New Roman" w:cs="Times New Roman"/>
          <w:sz w:val="28"/>
          <w:szCs w:val="28"/>
        </w:rPr>
      </w:pPr>
    </w:p>
    <w:p w:rsidR="00FF4576" w:rsidRDefault="00FF4576" w:rsidP="00FF4576">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lastRenderedPageBreak/>
        <w:t>Уточнен порядок предоставления мер социальной поддержки </w:t>
      </w:r>
    </w:p>
    <w:p w:rsidR="00FF4576" w:rsidRDefault="00FF4576" w:rsidP="00FF4576">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руководителям и заместителям руководителей образовательных</w:t>
      </w:r>
    </w:p>
    <w:p w:rsidR="00FF4576" w:rsidRPr="00473C62" w:rsidRDefault="00FF4576" w:rsidP="00FF4576">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 организаций и их структурных подразделений</w:t>
      </w:r>
    </w:p>
    <w:p w:rsidR="00FF4576" w:rsidRPr="00473C62" w:rsidRDefault="00FF4576" w:rsidP="00FF4576">
      <w:pPr>
        <w:spacing w:after="0" w:line="240" w:lineRule="auto"/>
        <w:jc w:val="center"/>
        <w:rPr>
          <w:rFonts w:ascii="Times New Roman" w:eastAsia="Times New Roman" w:hAnsi="Times New Roman" w:cs="Times New Roman"/>
          <w:color w:val="337FBD"/>
          <w:sz w:val="28"/>
          <w:szCs w:val="28"/>
          <w:lang w:eastAsia="ru-RU"/>
        </w:rPr>
      </w:pPr>
    </w:p>
    <w:p w:rsidR="00FF4576"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Федеральным законом от 01.03.2020 № 45-ФЗ внесены изменения в статьи 51-52 Федерального закона «Об образовании в Российской Федерации». Законом предусмотрено, что права и социальные гарантии, предусмотренные для педагогических работников пунктами 3 и 5 части 5 статьи 47 данного Федерального закона, распространяются и предоставляются руководителям образовательных организаций.</w:t>
      </w:r>
    </w:p>
    <w:p w:rsidR="00FF4576"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 xml:space="preserve">Согласно внесенных изменение гарантии предоставляются руководителям образовательных организаций, проживающим и работающим в сельских населенных пунктах, рабочих поселках (поселках городского типа), которые имеют право на предоставление мер социальной поддержки, предусмотренных для педагогических работников частью 8 статьи 47 Федерального закона «Об образовании в РФ». </w:t>
      </w:r>
      <w:proofErr w:type="gramEnd"/>
    </w:p>
    <w:p w:rsidR="00FF4576" w:rsidRPr="00473C62" w:rsidRDefault="00FF4576" w:rsidP="00FF457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Установлено, что размер, условия и порядок возмещения расходов, связанных с предоставлением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w:t>
      </w:r>
      <w:proofErr w:type="gramEnd"/>
      <w:r w:rsidRPr="00473C62">
        <w:rPr>
          <w:rFonts w:ascii="Times New Roman" w:eastAsia="Times New Roman" w:hAnsi="Times New Roman" w:cs="Times New Roman"/>
          <w:color w:val="000000"/>
          <w:sz w:val="28"/>
          <w:szCs w:val="28"/>
          <w:lang w:eastAsia="ru-RU"/>
        </w:rPr>
        <w:t xml:space="preserve">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FF4576" w:rsidRPr="00932A1B" w:rsidRDefault="00FF4576" w:rsidP="00FF457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F550EA" w:rsidRDefault="00F550EA">
      <w:bookmarkStart w:id="0" w:name="_GoBack"/>
      <w:bookmarkEnd w:id="0"/>
    </w:p>
    <w:sectPr w:rsidR="00F5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5F"/>
    <w:rsid w:val="006E645F"/>
    <w:rsid w:val="00F550EA"/>
    <w:rsid w:val="00F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76"/>
  </w:style>
  <w:style w:type="paragraph" w:styleId="1">
    <w:name w:val="heading 1"/>
    <w:basedOn w:val="a"/>
    <w:link w:val="10"/>
    <w:uiPriority w:val="9"/>
    <w:qFormat/>
    <w:rsid w:val="00FF4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5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4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76"/>
  </w:style>
  <w:style w:type="paragraph" w:styleId="1">
    <w:name w:val="heading 1"/>
    <w:basedOn w:val="a"/>
    <w:link w:val="10"/>
    <w:uiPriority w:val="9"/>
    <w:qFormat/>
    <w:rsid w:val="00FF4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5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4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Company>diakov.net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2020-04-07T11:49:00Z</dcterms:created>
  <dcterms:modified xsi:type="dcterms:W3CDTF">2020-04-07T11:51:00Z</dcterms:modified>
</cp:coreProperties>
</file>