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9862CE" w:rsidRDefault="00A53325" w:rsidP="00D87CFA"/>
    <w:p w:rsidR="00A53325" w:rsidRPr="009862CE" w:rsidRDefault="00BB3BFF" w:rsidP="00D87CFA">
      <w:r w:rsidRPr="009862CE">
        <w:t>от</w:t>
      </w:r>
      <w:r w:rsidR="00A53325" w:rsidRPr="009862CE">
        <w:t xml:space="preserve"> </w:t>
      </w:r>
      <w:r w:rsidR="00CA3C87">
        <w:t>17.06.</w:t>
      </w:r>
      <w:r w:rsidR="00017020">
        <w:t>2024</w:t>
      </w:r>
      <w:r w:rsidRPr="009862CE">
        <w:t xml:space="preserve"> года</w:t>
      </w:r>
      <w:r w:rsidRPr="009862CE">
        <w:tab/>
      </w:r>
      <w:r w:rsidRPr="009862CE">
        <w:tab/>
      </w:r>
      <w:r w:rsidR="00EE3D26">
        <w:tab/>
      </w:r>
      <w:r w:rsidR="00EE3D26">
        <w:tab/>
      </w:r>
      <w:r w:rsidRPr="009862CE">
        <w:t xml:space="preserve">№ </w:t>
      </w:r>
      <w:r w:rsidR="00CA3C87">
        <w:t>63</w:t>
      </w:r>
    </w:p>
    <w:p w:rsidR="00A53325" w:rsidRPr="009862CE" w:rsidRDefault="00A53325" w:rsidP="00D87CFA"/>
    <w:p w:rsidR="00A53325" w:rsidRPr="009862CE" w:rsidRDefault="00A53325" w:rsidP="00D87CFA"/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A53325" w:rsidRPr="009862CE" w:rsidTr="00D87CFA">
        <w:tc>
          <w:tcPr>
            <w:tcW w:w="4928" w:type="dxa"/>
          </w:tcPr>
          <w:p w:rsidR="00A53325" w:rsidRPr="00D87CFA" w:rsidRDefault="00CA3C87" w:rsidP="00CA3C87">
            <w:pPr>
              <w:pStyle w:val="ad"/>
              <w:jc w:val="both"/>
              <w:rPr>
                <w:i/>
              </w:rPr>
            </w:pPr>
            <w:r w:rsidRPr="00CA3C87">
              <w:rPr>
                <w:rStyle w:val="ae"/>
                <w:i w:val="0"/>
              </w:rPr>
              <w:t>О порядке создания, хранения, использования и восполнения резерва материальных ресурсов для ликвидации чрезвычайных ситуаций</w:t>
            </w:r>
          </w:p>
        </w:tc>
      </w:tr>
    </w:tbl>
    <w:p w:rsidR="00A53325" w:rsidRPr="009862CE" w:rsidRDefault="00A53325" w:rsidP="00D87CFA"/>
    <w:p w:rsidR="00CA3C87" w:rsidRDefault="00CA3C87" w:rsidP="00CA3C87">
      <w: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</w:t>
      </w:r>
      <w:proofErr w:type="spellStart"/>
      <w:r>
        <w:t>Володарское</w:t>
      </w:r>
      <w:proofErr w:type="spellEnd"/>
      <w:r>
        <w:t xml:space="preserve"> сельское поселение </w:t>
      </w:r>
    </w:p>
    <w:p w:rsidR="00CA3C87" w:rsidRDefault="00CA3C87" w:rsidP="00CA3C87">
      <w:r>
        <w:t>ПОСТАНОВЛЯЮ:</w:t>
      </w:r>
    </w:p>
    <w:p w:rsidR="00CA3C87" w:rsidRDefault="00CA3C87" w:rsidP="00CA3C87">
      <w:pPr>
        <w:pStyle w:val="a4"/>
        <w:numPr>
          <w:ilvl w:val="0"/>
          <w:numId w:val="32"/>
        </w:numPr>
        <w:ind w:left="0" w:firstLine="720"/>
      </w:pPr>
      <w:r>
        <w:t xml:space="preserve">Утвердить «Порядок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</w:t>
      </w:r>
      <w:proofErr w:type="spellStart"/>
      <w:r>
        <w:t>Володарское</w:t>
      </w:r>
      <w:proofErr w:type="spellEnd"/>
      <w:r>
        <w:t xml:space="preserve"> сельское поселение (Приложение № 1).</w:t>
      </w:r>
    </w:p>
    <w:p w:rsidR="00CA3C87" w:rsidRDefault="00CA3C87" w:rsidP="00CA3C87">
      <w:pPr>
        <w:pStyle w:val="a4"/>
        <w:numPr>
          <w:ilvl w:val="0"/>
          <w:numId w:val="32"/>
        </w:numPr>
        <w:ind w:left="0" w:firstLine="720"/>
      </w:pPr>
      <w:r>
        <w:t xml:space="preserve">Утвердить «Номенклатуру и объемы резерва материальных ресурсов для ликвидации чрезвычайных ситуаций администрации муниципального образования </w:t>
      </w:r>
      <w:proofErr w:type="spellStart"/>
      <w:r>
        <w:t>Володарское</w:t>
      </w:r>
      <w:proofErr w:type="spellEnd"/>
      <w:r>
        <w:t xml:space="preserve"> сельское поселение (Приложение № 2).</w:t>
      </w:r>
    </w:p>
    <w:p w:rsidR="00CA3C87" w:rsidRDefault="00CA3C87" w:rsidP="00CA3C87">
      <w:pPr>
        <w:pStyle w:val="a4"/>
        <w:numPr>
          <w:ilvl w:val="0"/>
          <w:numId w:val="32"/>
        </w:numPr>
        <w:ind w:left="0" w:firstLine="720"/>
      </w:pPr>
      <w:r>
        <w:t xml:space="preserve">Создание, хранение и восполнение резерва материальных ресурсов для ликвидации чрезвычайных ситуаций администрации муниципального образования </w:t>
      </w:r>
      <w:proofErr w:type="spellStart"/>
      <w:r>
        <w:t>Володарское</w:t>
      </w:r>
      <w:proofErr w:type="spellEnd"/>
      <w:r>
        <w:t xml:space="preserve"> сельское поселение производить за счет средств бюджета сельского поселения.</w:t>
      </w:r>
    </w:p>
    <w:p w:rsidR="00CA3C87" w:rsidRDefault="00CA3C87" w:rsidP="00CA3C87">
      <w:pPr>
        <w:pStyle w:val="a4"/>
        <w:numPr>
          <w:ilvl w:val="0"/>
          <w:numId w:val="32"/>
        </w:numPr>
        <w:ind w:left="0" w:firstLine="720"/>
      </w:pPr>
      <w:r>
        <w:t>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CA3C87" w:rsidRDefault="00CA3C87" w:rsidP="00CA3C87">
      <w:pPr>
        <w:pStyle w:val="a4"/>
        <w:numPr>
          <w:ilvl w:val="0"/>
          <w:numId w:val="32"/>
        </w:numPr>
        <w:ind w:left="0" w:firstLine="720"/>
      </w:pPr>
      <w:r>
        <w:t xml:space="preserve">Специалисту по ГО и ЧС администрации муниципального образования </w:t>
      </w:r>
      <w:proofErr w:type="spellStart"/>
      <w:r>
        <w:t>Володарское</w:t>
      </w:r>
      <w:proofErr w:type="spellEnd"/>
      <w:r>
        <w:t xml:space="preserve"> сельское поселен</w:t>
      </w:r>
      <w:r w:rsidR="005E419D">
        <w:t>ие</w:t>
      </w:r>
      <w:r>
        <w:t xml:space="preserve"> довести настоящее постановление до сведения всех заинтересованных лиц.</w:t>
      </w:r>
    </w:p>
    <w:p w:rsidR="00CA3C87" w:rsidRDefault="005E419D" w:rsidP="00CA3C87">
      <w:pPr>
        <w:pStyle w:val="a4"/>
        <w:numPr>
          <w:ilvl w:val="0"/>
          <w:numId w:val="32"/>
        </w:numPr>
        <w:ind w:left="0" w:firstLine="720"/>
      </w:pPr>
      <w:r>
        <w:t xml:space="preserve">Постановление «О </w:t>
      </w:r>
      <w:r w:rsidR="00CA3C87">
        <w:t>создании резервов</w:t>
      </w:r>
      <w:r>
        <w:t>,</w:t>
      </w:r>
      <w:r w:rsidR="00CA3C87">
        <w:t xml:space="preserve"> материальных ресурсов для ликвидации чрезвычайных ситуаций на территории Во</w:t>
      </w:r>
      <w:r>
        <w:t xml:space="preserve">лодарского сельского поселения </w:t>
      </w:r>
      <w:proofErr w:type="spellStart"/>
      <w:r w:rsidR="00CA3C87">
        <w:t>Лужского</w:t>
      </w:r>
      <w:proofErr w:type="spellEnd"/>
      <w:r w:rsidR="00CA3C87">
        <w:t xml:space="preserve"> муниципального района Ленинградской области» от 14.12.2021 года № 148 считать утратившим силу.</w:t>
      </w:r>
    </w:p>
    <w:p w:rsidR="00CA3C87" w:rsidRDefault="00CA3C87" w:rsidP="00CA3C87">
      <w:pPr>
        <w:pStyle w:val="a4"/>
        <w:numPr>
          <w:ilvl w:val="0"/>
          <w:numId w:val="32"/>
        </w:numPr>
        <w:ind w:left="0" w:firstLine="720"/>
      </w:pPr>
      <w:r>
        <w:t>Настоящее постановление вст</w:t>
      </w:r>
      <w:r w:rsidR="005E419D">
        <w:t xml:space="preserve">упает в силу со дня подписания </w:t>
      </w:r>
      <w:r>
        <w:t>подлежит официальному опубликованию постановление в сети Интернет на официально</w:t>
      </w:r>
      <w:r w:rsidR="005E419D">
        <w:t xml:space="preserve">м сайте Володарского сельского </w:t>
      </w:r>
      <w:r>
        <w:t xml:space="preserve">поселения: </w:t>
      </w:r>
      <w:proofErr w:type="spellStart"/>
      <w:r>
        <w:t>володарское.рф</w:t>
      </w:r>
      <w:proofErr w:type="spellEnd"/>
    </w:p>
    <w:p w:rsidR="005727C6" w:rsidRDefault="00CA3C87" w:rsidP="00CA3C87">
      <w:pPr>
        <w:pStyle w:val="a4"/>
        <w:numPr>
          <w:ilvl w:val="0"/>
          <w:numId w:val="32"/>
        </w:numPr>
        <w:ind w:left="0" w:firstLine="720"/>
      </w:pPr>
      <w:r>
        <w:t>Контроль за исполнением настоящего постановления оставляю за собой.</w:t>
      </w:r>
    </w:p>
    <w:p w:rsidR="00BB3BFF" w:rsidRPr="009862CE" w:rsidRDefault="00BB3BFF" w:rsidP="00D87CFA"/>
    <w:p w:rsidR="00BB3BFF" w:rsidRPr="009862CE" w:rsidRDefault="00BB3BFF" w:rsidP="00D87CFA"/>
    <w:p w:rsidR="00A53325" w:rsidRPr="009862CE" w:rsidRDefault="005E419D" w:rsidP="00D87CFA">
      <w:proofErr w:type="spellStart"/>
      <w:r>
        <w:t>И.о.главы</w:t>
      </w:r>
      <w:proofErr w:type="spellEnd"/>
      <w:r w:rsidR="00A53325" w:rsidRPr="009862CE">
        <w:t xml:space="preserve"> администрации </w:t>
      </w:r>
    </w:p>
    <w:p w:rsidR="00937442" w:rsidRDefault="00A53325" w:rsidP="00D87CFA">
      <w:r w:rsidRPr="009862CE">
        <w:t>Воло</w:t>
      </w:r>
      <w:r w:rsidR="00BB3BFF" w:rsidRPr="009862CE">
        <w:t>дарского сельского поселения</w:t>
      </w:r>
      <w:r w:rsidR="00BB3BFF" w:rsidRPr="009862CE">
        <w:tab/>
      </w:r>
      <w:r w:rsidR="00BB3BFF" w:rsidRPr="009862CE">
        <w:tab/>
      </w:r>
      <w:r w:rsidR="00BB3BFF" w:rsidRPr="009862CE">
        <w:tab/>
      </w:r>
      <w:r w:rsidR="00BB3BFF" w:rsidRPr="009862CE">
        <w:tab/>
      </w:r>
      <w:r w:rsidRPr="009862CE">
        <w:tab/>
      </w:r>
      <w:r w:rsidR="00017020">
        <w:t xml:space="preserve">К.М. </w:t>
      </w:r>
      <w:proofErr w:type="spellStart"/>
      <w:r w:rsidR="00017020">
        <w:t>Песенко</w:t>
      </w:r>
      <w:proofErr w:type="spellEnd"/>
    </w:p>
    <w:p w:rsidR="00CA3C87" w:rsidRDefault="00CA3C87">
      <w:pPr>
        <w:widowControl/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3C87" w:rsidRPr="00CA3C87" w:rsidRDefault="00CA3C87" w:rsidP="00CA3C87">
      <w:pPr>
        <w:pStyle w:val="af2"/>
        <w:ind w:left="6480"/>
        <w:jc w:val="center"/>
        <w:rPr>
          <w:rFonts w:ascii="Times New Roman" w:eastAsia="Arial Unicode MS" w:hAnsi="Times New Roman"/>
          <w:bCs/>
          <w:color w:val="000000"/>
          <w:sz w:val="20"/>
          <w:szCs w:val="20"/>
        </w:rPr>
      </w:pPr>
      <w:r w:rsidRPr="00CA3C87">
        <w:rPr>
          <w:rStyle w:val="af1"/>
          <w:rFonts w:ascii="Times New Roman" w:eastAsia="Arial Unicode MS" w:hAnsi="Times New Roman"/>
          <w:b w:val="0"/>
          <w:bCs/>
          <w:color w:val="000000"/>
          <w:sz w:val="20"/>
          <w:szCs w:val="20"/>
        </w:rPr>
        <w:lastRenderedPageBreak/>
        <w:t>Приложение № 1</w:t>
      </w:r>
    </w:p>
    <w:p w:rsidR="00CA3C87" w:rsidRPr="00CA3C87" w:rsidRDefault="00CA3C87" w:rsidP="00CA3C87">
      <w:pPr>
        <w:pStyle w:val="af2"/>
        <w:ind w:left="6480"/>
        <w:jc w:val="both"/>
        <w:rPr>
          <w:rStyle w:val="af1"/>
          <w:rFonts w:ascii="Times New Roman" w:hAnsi="Times New Roman"/>
          <w:b w:val="0"/>
          <w:sz w:val="20"/>
          <w:szCs w:val="20"/>
        </w:rPr>
      </w:pPr>
      <w:r w:rsidRPr="00CA3C87">
        <w:rPr>
          <w:rStyle w:val="af1"/>
          <w:rFonts w:ascii="Times New Roman" w:eastAsia="Arial Unicode MS" w:hAnsi="Times New Roman"/>
          <w:b w:val="0"/>
          <w:bCs/>
          <w:color w:val="000000"/>
          <w:sz w:val="20"/>
          <w:szCs w:val="20"/>
        </w:rPr>
        <w:t xml:space="preserve">к </w:t>
      </w:r>
      <w:r w:rsidRPr="00CA3C87">
        <w:rPr>
          <w:rStyle w:val="af0"/>
          <w:rFonts w:ascii="Times New Roman" w:eastAsia="Arial Unicode MS" w:hAnsi="Times New Roman"/>
          <w:b w:val="0"/>
          <w:color w:val="000000"/>
          <w:sz w:val="20"/>
          <w:szCs w:val="20"/>
        </w:rPr>
        <w:t xml:space="preserve">постановлению </w:t>
      </w:r>
      <w:r w:rsidRPr="00CA3C87">
        <w:rPr>
          <w:rStyle w:val="af1"/>
          <w:rFonts w:ascii="Times New Roman" w:eastAsia="Arial Unicode MS" w:hAnsi="Times New Roman"/>
          <w:b w:val="0"/>
          <w:bCs/>
          <w:color w:val="000000"/>
          <w:sz w:val="20"/>
          <w:szCs w:val="20"/>
        </w:rPr>
        <w:t xml:space="preserve">от </w:t>
      </w:r>
      <w:r w:rsidRPr="00CA3C87">
        <w:rPr>
          <w:rFonts w:ascii="Times New Roman" w:hAnsi="Times New Roman"/>
          <w:color w:val="000000" w:themeColor="text1"/>
          <w:sz w:val="20"/>
          <w:szCs w:val="20"/>
        </w:rPr>
        <w:t>17.06.2024 № 63</w:t>
      </w:r>
    </w:p>
    <w:p w:rsidR="00CA3C87" w:rsidRPr="00576197" w:rsidRDefault="00CA3C87" w:rsidP="00CA3C87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CA3C87" w:rsidRPr="00576197" w:rsidRDefault="00CA3C87" w:rsidP="00CA3C8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76197">
        <w:rPr>
          <w:rFonts w:ascii="Times New Roman" w:hAnsi="Times New Roman"/>
          <w:b/>
          <w:sz w:val="24"/>
          <w:szCs w:val="24"/>
        </w:rPr>
        <w:t>ПОРЯДОК</w:t>
      </w:r>
    </w:p>
    <w:p w:rsidR="00CA3C87" w:rsidRPr="00576197" w:rsidRDefault="00CA3C87" w:rsidP="00CA3C8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576197">
        <w:rPr>
          <w:rFonts w:ascii="Times New Roman" w:hAnsi="Times New Roman"/>
          <w:b/>
          <w:sz w:val="24"/>
          <w:szCs w:val="24"/>
        </w:rPr>
        <w:t xml:space="preserve">создания, хранения, использования и восполнения резерва материальных ресурсов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b/>
          <w:sz w:val="24"/>
          <w:szCs w:val="24"/>
        </w:rPr>
        <w:t xml:space="preserve"> сельское поселение для ликвидации чрезвычайных ситуаций</w:t>
      </w:r>
    </w:p>
    <w:p w:rsidR="00CA3C87" w:rsidRPr="00576197" w:rsidRDefault="00CA3C87" w:rsidP="00CA3C87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576197">
          <w:rPr>
            <w:rFonts w:ascii="Times New Roman" w:hAnsi="Times New Roman"/>
            <w:sz w:val="24"/>
            <w:szCs w:val="24"/>
          </w:rPr>
          <w:t>1994 г</w:t>
        </w:r>
      </w:smartTag>
      <w:r w:rsidRPr="00576197">
        <w:rPr>
          <w:rFonts w:ascii="Times New Roman" w:hAnsi="Times New Roman"/>
          <w:sz w:val="24"/>
          <w:szCs w:val="24"/>
        </w:rPr>
        <w:t xml:space="preserve">. № 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6197">
        <w:rPr>
          <w:rFonts w:ascii="Times New Roman" w:hAnsi="Times New Roman"/>
          <w:sz w:val="24"/>
          <w:szCs w:val="24"/>
        </w:rPr>
        <w:t>сельское поселение.</w:t>
      </w:r>
    </w:p>
    <w:p w:rsidR="00CA3C8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резервы финансовых и материальных ресурсов (за исключением государственного материального резерва), предназначенных для ликвидации чрезвычайных ситуаций, могут использоваться при ведении режима повышенной готовности.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Создание, хранение и восполнение резерва осуществляется за счет средств бюджета </w:t>
      </w:r>
      <w:r>
        <w:rPr>
          <w:rFonts w:ascii="Times New Roman" w:hAnsi="Times New Roman"/>
          <w:sz w:val="24"/>
          <w:szCs w:val="24"/>
        </w:rPr>
        <w:t xml:space="preserve">Володарского </w:t>
      </w:r>
      <w:r w:rsidRPr="00576197">
        <w:rPr>
          <w:rFonts w:ascii="Times New Roman" w:hAnsi="Times New Roman"/>
          <w:sz w:val="24"/>
          <w:szCs w:val="24"/>
        </w:rPr>
        <w:t>сельского поселения, а также за счет внебюджетных источников.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Бюджетная заявка для создания резерва на планируемый год представляется в отдел закупок для муниципальных нужд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 до «15» апреля текущего года.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Органы, на которые возложены функции по созданию резерва: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lastRenderedPageBreak/>
        <w:t>представляют на очередной год бюджетные заявки для закупки материальных ресурсов в резерв;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ведут учет и отчетность по операциям с материальными ресурсами резерва;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обеспечивают поддержание резерва в постоянной готовности к использованию;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Общее руководство по созданию, хранению, использованию резерва возлагается на отдел закупок для муниципальных нужд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A3C8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A3C87" w:rsidRPr="00A25CE3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0" w:name="sub_130"/>
      <w:r w:rsidRPr="00DB66F1">
        <w:rPr>
          <w:rFonts w:ascii="Times New Roman" w:hAnsi="Times New Roman"/>
          <w:color w:val="000000"/>
          <w:sz w:val="24"/>
          <w:szCs w:val="24"/>
        </w:rPr>
        <w:t>Закупка материальных ресурсов в Резерв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6F1">
        <w:rPr>
          <w:rFonts w:ascii="Times New Roman" w:hAnsi="Times New Roman"/>
          <w:color w:val="000000"/>
          <w:sz w:val="24"/>
          <w:szCs w:val="24"/>
        </w:rPr>
        <w:t>осуществляется в соответствии с Федеральным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CC9">
        <w:rPr>
          <w:rFonts w:ascii="Times New Roman" w:hAnsi="Times New Roman"/>
          <w:sz w:val="24"/>
          <w:szCs w:val="24"/>
        </w:rPr>
        <w:t>законом от</w:t>
      </w:r>
      <w:r w:rsidRPr="00DB66F1">
        <w:rPr>
          <w:rFonts w:ascii="Times New Roman" w:hAnsi="Times New Roman"/>
          <w:color w:val="000000"/>
          <w:sz w:val="24"/>
          <w:szCs w:val="24"/>
        </w:rPr>
        <w:t xml:space="preserve"> 5 апреля 2013 г. N 44-ФЗ "О контрактной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6F1">
        <w:rPr>
          <w:rFonts w:ascii="Times New Roman" w:hAnsi="Times New Roman"/>
          <w:color w:val="000000"/>
          <w:sz w:val="24"/>
          <w:szCs w:val="24"/>
        </w:rPr>
        <w:t>системе в сфере закупок товаров, работ, услуг 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66F1">
        <w:rPr>
          <w:rFonts w:ascii="Times New Roman" w:hAnsi="Times New Roman"/>
          <w:color w:val="000000"/>
          <w:sz w:val="24"/>
          <w:szCs w:val="24"/>
        </w:rPr>
        <w:t>обеспечения государственных и муниципальных нужд".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1" w:name="sub_140"/>
      <w:bookmarkEnd w:id="0"/>
      <w:r w:rsidRPr="00576197">
        <w:rPr>
          <w:rFonts w:ascii="Times New Roman" w:hAnsi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2" w:name="sub_150"/>
      <w:bookmarkEnd w:id="1"/>
      <w:r w:rsidRPr="00576197">
        <w:rPr>
          <w:rFonts w:ascii="Times New Roman" w:hAnsi="Times New Roman"/>
          <w:sz w:val="24"/>
          <w:szCs w:val="24"/>
        </w:rPr>
        <w:t>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2"/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3" w:name="sub_160"/>
      <w:r w:rsidRPr="00576197">
        <w:rPr>
          <w:rFonts w:ascii="Times New Roman" w:hAnsi="Times New Roman"/>
          <w:sz w:val="24"/>
          <w:szCs w:val="24"/>
        </w:rPr>
        <w:lastRenderedPageBreak/>
        <w:t xml:space="preserve">Выпуск материальных ресурсов из резерва осуществляется по решению Главы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Володарского</w:t>
      </w:r>
      <w:r w:rsidRPr="00576197">
        <w:rPr>
          <w:rFonts w:ascii="Times New Roman" w:hAnsi="Times New Roman"/>
          <w:sz w:val="24"/>
          <w:szCs w:val="24"/>
        </w:rPr>
        <w:t xml:space="preserve"> сельское поселение, или лица, его замещающего, и оформляется письменным распоряжением.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576197">
        <w:rPr>
          <w:rFonts w:ascii="Times New Roman" w:hAnsi="Times New Roman"/>
          <w:sz w:val="24"/>
          <w:szCs w:val="24"/>
        </w:rPr>
        <w:t xml:space="preserve"> готовятся на основании обр</w:t>
      </w:r>
      <w:r w:rsidR="0059635A">
        <w:rPr>
          <w:rFonts w:ascii="Times New Roman" w:hAnsi="Times New Roman"/>
          <w:sz w:val="24"/>
          <w:szCs w:val="24"/>
        </w:rPr>
        <w:t>ащений предприятий, учреждений,</w:t>
      </w:r>
      <w:r w:rsidRPr="00576197">
        <w:rPr>
          <w:rFonts w:ascii="Times New Roman" w:hAnsi="Times New Roman"/>
          <w:sz w:val="24"/>
          <w:szCs w:val="24"/>
        </w:rPr>
        <w:t xml:space="preserve"> организаций и граждан.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4" w:name="sub_170"/>
      <w:bookmarkEnd w:id="3"/>
      <w:r w:rsidRPr="00576197">
        <w:rPr>
          <w:rFonts w:ascii="Times New Roman" w:hAnsi="Times New Roman"/>
          <w:sz w:val="24"/>
          <w:szCs w:val="24"/>
        </w:rPr>
        <w:t>Использование резерва осуществляется на безвозмездной или возмездной основе.</w:t>
      </w:r>
    </w:p>
    <w:bookmarkEnd w:id="4"/>
    <w:p w:rsidR="00CA3C87" w:rsidRPr="00576197" w:rsidRDefault="00CA3C87" w:rsidP="0059635A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5" w:name="sub_180"/>
      <w:r w:rsidRPr="00576197">
        <w:rPr>
          <w:rFonts w:ascii="Times New Roman" w:hAnsi="Times New Roman"/>
          <w:sz w:val="24"/>
          <w:szCs w:val="24"/>
        </w:rPr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76197">
        <w:rPr>
          <w:rFonts w:ascii="Times New Roman" w:hAnsi="Times New Roman"/>
          <w:sz w:val="24"/>
          <w:szCs w:val="24"/>
        </w:rPr>
        <w:t>сельское поселение.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6" w:name="sub_190"/>
      <w:bookmarkEnd w:id="5"/>
      <w:r w:rsidRPr="00576197">
        <w:rPr>
          <w:rFonts w:ascii="Times New Roman" w:hAnsi="Times New Roman"/>
          <w:sz w:val="24"/>
          <w:szCs w:val="24"/>
        </w:rPr>
        <w:t>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6"/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поселение, в десятидневный срок.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 xml:space="preserve">Для ликвидации чрезвычайных ситуаций и обеспечения жизнедеятельности пострадавшего населения 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CA3C87" w:rsidRPr="0057619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7" w:name="sub_220"/>
      <w:r w:rsidRPr="00576197">
        <w:rPr>
          <w:rFonts w:ascii="Times New Roman" w:hAnsi="Times New Roman"/>
          <w:sz w:val="24"/>
          <w:szCs w:val="24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Pr="00576197">
        <w:rPr>
          <w:rFonts w:ascii="Times New Roman" w:hAnsi="Times New Roman"/>
          <w:sz w:val="24"/>
          <w:szCs w:val="24"/>
        </w:rPr>
        <w:t xml:space="preserve"> сельское поселение о выделении ресурсов из Резерва.</w:t>
      </w:r>
    </w:p>
    <w:bookmarkEnd w:id="7"/>
    <w:p w:rsidR="00CA3C87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76197">
        <w:rPr>
          <w:rFonts w:ascii="Times New Roman" w:hAnsi="Times New Roman"/>
          <w:sz w:val="24"/>
          <w:szCs w:val="24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CA3C87" w:rsidRPr="009A0CC9" w:rsidRDefault="00CA3C87" w:rsidP="0059635A">
      <w:pPr>
        <w:pStyle w:val="af2"/>
        <w:numPr>
          <w:ilvl w:val="0"/>
          <w:numId w:val="3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A0CC9">
        <w:rPr>
          <w:rFonts w:ascii="Times New Roman" w:hAnsi="Times New Roman"/>
          <w:sz w:val="24"/>
          <w:szCs w:val="24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</w:t>
      </w:r>
      <w:r>
        <w:rPr>
          <w:rFonts w:ascii="Times New Roman" w:hAnsi="Times New Roman"/>
          <w:sz w:val="24"/>
          <w:szCs w:val="24"/>
        </w:rPr>
        <w:t>, проводятся в режимах повседневной деятельности и повышенной готовности.</w:t>
      </w:r>
    </w:p>
    <w:p w:rsidR="00CA3C87" w:rsidRDefault="00CA3C87">
      <w:pPr>
        <w:widowControl/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A3C87" w:rsidRPr="00CA3C87" w:rsidRDefault="00CA3C87" w:rsidP="005E419D">
      <w:pPr>
        <w:widowControl/>
        <w:autoSpaceDE/>
        <w:autoSpaceDN/>
        <w:ind w:left="7200"/>
        <w:jc w:val="center"/>
        <w:rPr>
          <w:sz w:val="18"/>
          <w:szCs w:val="18"/>
        </w:rPr>
      </w:pPr>
      <w:r w:rsidRPr="00CA3C87">
        <w:rPr>
          <w:rFonts w:eastAsia="Arial Unicode MS"/>
          <w:bCs/>
          <w:color w:val="000000"/>
          <w:sz w:val="18"/>
          <w:szCs w:val="18"/>
        </w:rPr>
        <w:lastRenderedPageBreak/>
        <w:t>Приложение № 2</w:t>
      </w:r>
    </w:p>
    <w:p w:rsidR="00CA3C87" w:rsidRPr="00CA3C87" w:rsidRDefault="00CA3C87" w:rsidP="005E419D">
      <w:pPr>
        <w:widowControl/>
        <w:autoSpaceDE/>
        <w:autoSpaceDN/>
        <w:ind w:left="7200"/>
        <w:jc w:val="center"/>
        <w:rPr>
          <w:b/>
          <w:sz w:val="18"/>
          <w:szCs w:val="18"/>
        </w:rPr>
      </w:pPr>
      <w:r w:rsidRPr="00CA3C87">
        <w:rPr>
          <w:rFonts w:eastAsia="Arial Unicode MS"/>
          <w:bCs/>
          <w:color w:val="000000"/>
          <w:sz w:val="18"/>
          <w:szCs w:val="18"/>
        </w:rPr>
        <w:t xml:space="preserve">к </w:t>
      </w:r>
      <w:r w:rsidRPr="00CA3C87">
        <w:rPr>
          <w:rFonts w:eastAsia="Arial Unicode MS"/>
          <w:color w:val="000000"/>
          <w:sz w:val="18"/>
          <w:szCs w:val="18"/>
        </w:rPr>
        <w:t>постановлению</w:t>
      </w:r>
      <w:r w:rsidR="005E419D">
        <w:rPr>
          <w:rFonts w:eastAsia="Arial Unicode MS"/>
          <w:color w:val="000000"/>
          <w:sz w:val="18"/>
          <w:szCs w:val="18"/>
        </w:rPr>
        <w:t xml:space="preserve"> </w:t>
      </w:r>
      <w:r w:rsidR="005E419D">
        <w:rPr>
          <w:rFonts w:eastAsia="Arial Unicode MS"/>
          <w:bCs/>
          <w:color w:val="000000"/>
          <w:sz w:val="18"/>
          <w:szCs w:val="18"/>
        </w:rPr>
        <w:t xml:space="preserve">от </w:t>
      </w:r>
      <w:r w:rsidRPr="00CA3C87">
        <w:rPr>
          <w:color w:val="000000" w:themeColor="text1"/>
          <w:sz w:val="18"/>
          <w:szCs w:val="18"/>
        </w:rPr>
        <w:t>17.06.2024 № 63</w:t>
      </w:r>
    </w:p>
    <w:p w:rsidR="00CA3C87" w:rsidRPr="00CA3C87" w:rsidRDefault="00CA3C87" w:rsidP="005E419D">
      <w:pPr>
        <w:widowControl/>
        <w:autoSpaceDE/>
        <w:autoSpaceDN/>
        <w:jc w:val="center"/>
      </w:pPr>
    </w:p>
    <w:p w:rsidR="00CA3C87" w:rsidRDefault="00CA3C87" w:rsidP="00CA3C87">
      <w:pPr>
        <w:widowControl/>
        <w:autoSpaceDE/>
        <w:autoSpaceDN/>
        <w:jc w:val="center"/>
      </w:pPr>
      <w:r w:rsidRPr="00CA3C87">
        <w:t>Номенклатура и объем резерва материальн</w:t>
      </w:r>
      <w:r w:rsidR="0059635A">
        <w:t xml:space="preserve">ых ресурсов предназначенных для </w:t>
      </w:r>
      <w:r w:rsidRPr="00CA3C87">
        <w:t>ликв</w:t>
      </w:r>
      <w:r w:rsidR="0059635A">
        <w:t xml:space="preserve">идации чрезвычайных ситуаций на территории </w:t>
      </w:r>
      <w:r w:rsidRPr="00CA3C87">
        <w:t>муниципального образования Володарского сельское поселение</w:t>
      </w:r>
    </w:p>
    <w:p w:rsidR="0059635A" w:rsidRPr="00CA3C87" w:rsidRDefault="0059635A" w:rsidP="00CA3C87">
      <w:pPr>
        <w:widowControl/>
        <w:autoSpaceDE/>
        <w:autoSpaceDN/>
        <w:jc w:val="center"/>
      </w:pPr>
      <w:bookmarkStart w:id="8" w:name="_GoBack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5995"/>
        <w:gridCol w:w="1505"/>
        <w:gridCol w:w="2094"/>
      </w:tblGrid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N п/п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Наименование материального ресурса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Единица измерения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Количество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 Продовольствие и пищевое сырье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Пищевой комплект</w:t>
            </w:r>
          </w:p>
        </w:tc>
        <w:tc>
          <w:tcPr>
            <w:tcW w:w="725" w:type="pct"/>
            <w:vAlign w:val="center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 Лекарственные средства и медицинские изделия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Лекарственные средства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упаковка/ампула/флакон/тубус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Медицинские изделия: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маска медицинская трехслойная на резинках, нестерильная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2.2.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респиратор класса FFP3 с маской и сменными фильтрами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2.3.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перчатки медицинские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2.4.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очки медицинские защитные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2.5.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бахилы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500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2.6.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дезинфицирующие средства личной гигиены объемом не менее 20 мл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флакон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500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2.7.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средства для дезинфекции (5 л)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канистра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2.8.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перевязочные средства: бинты (стерильные, нестерильные), вата, марля, салфетки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500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3. Строительные материалы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Песок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куб. м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3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Пиломатериалы: доски, фанера, ДСП, ДВП, древесина деловая и др.(доска)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куб. м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3.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Гвозди, уголки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кг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4.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Сантехника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Кабельная продукция: кабели силовые, телефонные и др.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км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4. Аварийно-спасательный и шанцевый инструмент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Сварочное оборудование и имущество: аппараты, электроды, карбид, газ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Мотопомпы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3.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Гидравлический аварийно-спасательный инструмент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4.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Ручной аварийно-спасательный инструмент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Электрический аварийно-спасательный инструмент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5. Вещевое имущество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Одежда специальная: комплекты (брюки, куртки), халаты, комбинезоны, брюки, куртки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Рукавицы: перчатки рабочие, утепленные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пар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6. Ресурсы жизнеобеспечения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 xml:space="preserve">Отопительное оборудование: рефлекторы, </w:t>
            </w:r>
            <w:r w:rsidRPr="00CA3C87">
              <w:rPr>
                <w:rFonts w:eastAsiaTheme="minorEastAsia"/>
                <w:u w:val="single"/>
              </w:rPr>
              <w:t>радиаторы</w:t>
            </w:r>
            <w:r w:rsidRPr="00CA3C87">
              <w:rPr>
                <w:rFonts w:eastAsiaTheme="minorEastAsia"/>
              </w:rPr>
              <w:t xml:space="preserve">, печи на твердом и жидком топливе, в </w:t>
            </w:r>
            <w:proofErr w:type="spellStart"/>
            <w:r w:rsidRPr="00CA3C87">
              <w:rPr>
                <w:rFonts w:eastAsiaTheme="minorEastAsia"/>
              </w:rPr>
              <w:t>т.ч</w:t>
            </w:r>
            <w:proofErr w:type="spellEnd"/>
            <w:r w:rsidRPr="00CA3C87">
              <w:rPr>
                <w:rFonts w:eastAsiaTheme="minorEastAsia"/>
              </w:rPr>
              <w:t xml:space="preserve">. длительного горения, </w:t>
            </w:r>
            <w:r w:rsidRPr="00CA3C87">
              <w:rPr>
                <w:rFonts w:eastAsiaTheme="minorEastAsia"/>
                <w:u w:val="single"/>
              </w:rPr>
              <w:t>тепловые пушки</w:t>
            </w:r>
            <w:r w:rsidRPr="00CA3C87">
              <w:rPr>
                <w:rFonts w:eastAsiaTheme="minorEastAsia"/>
              </w:rPr>
              <w:t xml:space="preserve"> и др.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2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7. Специальное съемное оборудование и комплектующие изделия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 xml:space="preserve">Электрооборудование: электродвигатели, трансформаторы, </w:t>
            </w:r>
            <w:r w:rsidRPr="00CA3C87">
              <w:rPr>
                <w:rFonts w:eastAsiaTheme="minorEastAsia"/>
                <w:u w:val="single"/>
              </w:rPr>
              <w:t>электростанции</w:t>
            </w:r>
            <w:r w:rsidRPr="00CA3C87">
              <w:rPr>
                <w:rFonts w:eastAsiaTheme="minorEastAsia"/>
              </w:rPr>
              <w:t xml:space="preserve"> (передвижные, </w:t>
            </w:r>
            <w:r w:rsidRPr="00CA3C87">
              <w:rPr>
                <w:rFonts w:eastAsiaTheme="minorEastAsia"/>
                <w:u w:val="single"/>
              </w:rPr>
              <w:t>малогабаритные</w:t>
            </w:r>
            <w:r w:rsidRPr="00CA3C87">
              <w:rPr>
                <w:rFonts w:eastAsiaTheme="minorEastAsia"/>
              </w:rPr>
              <w:t>), генераторы и др.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штук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8. Средства индивидуальной защиты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1.</w:t>
            </w:r>
          </w:p>
        </w:tc>
        <w:tc>
          <w:tcPr>
            <w:tcW w:w="288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Средства индивидуальной защиты органов дыхания</w:t>
            </w:r>
          </w:p>
        </w:tc>
        <w:tc>
          <w:tcPr>
            <w:tcW w:w="725" w:type="pct"/>
            <w:vAlign w:val="center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4</w:t>
            </w:r>
          </w:p>
        </w:tc>
      </w:tr>
      <w:tr w:rsidR="00CA3C87" w:rsidRPr="00CA3C87" w:rsidTr="0059635A">
        <w:tc>
          <w:tcPr>
            <w:tcW w:w="37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CA3C87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888" w:type="pct"/>
            <w:vAlign w:val="center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Средства индивидуальной защиты кожи</w:t>
            </w:r>
          </w:p>
        </w:tc>
        <w:tc>
          <w:tcPr>
            <w:tcW w:w="725" w:type="pct"/>
            <w:vAlign w:val="center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10</w:t>
            </w:r>
          </w:p>
        </w:tc>
      </w:tr>
      <w:tr w:rsidR="00CA3C87" w:rsidRPr="00CA3C87" w:rsidTr="0059635A">
        <w:tc>
          <w:tcPr>
            <w:tcW w:w="3991" w:type="pct"/>
            <w:gridSpan w:val="3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9. Средства связи и оповещения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outlineLvl w:val="1"/>
              <w:rPr>
                <w:rFonts w:eastAsiaTheme="minorEastAsia"/>
              </w:rPr>
            </w:pP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CA3C87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Телефонные аппараты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4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CA3C87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Громкоговорящие средства на объектах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CA3C87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Мобильные технические средства оповещения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  <w:tr w:rsidR="00CA3C87" w:rsidRPr="00CA3C87" w:rsidTr="0059635A">
        <w:tc>
          <w:tcPr>
            <w:tcW w:w="37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CA3C87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888" w:type="pct"/>
          </w:tcPr>
          <w:p w:rsidR="00CA3C87" w:rsidRPr="00CA3C87" w:rsidRDefault="00CA3C87" w:rsidP="00CA3C87">
            <w:pPr>
              <w:jc w:val="left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Носимые технические средства оповещения</w:t>
            </w:r>
          </w:p>
        </w:tc>
        <w:tc>
          <w:tcPr>
            <w:tcW w:w="725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proofErr w:type="spellStart"/>
            <w:r w:rsidRPr="00CA3C87">
              <w:rPr>
                <w:rFonts w:eastAsiaTheme="minorEastAsia"/>
              </w:rPr>
              <w:t>компл</w:t>
            </w:r>
            <w:proofErr w:type="spellEnd"/>
            <w:r w:rsidRPr="00CA3C87">
              <w:rPr>
                <w:rFonts w:eastAsiaTheme="minorEastAsia"/>
              </w:rPr>
              <w:t>.</w:t>
            </w:r>
          </w:p>
        </w:tc>
        <w:tc>
          <w:tcPr>
            <w:tcW w:w="1009" w:type="pct"/>
          </w:tcPr>
          <w:p w:rsidR="00CA3C87" w:rsidRPr="00CA3C87" w:rsidRDefault="00CA3C87" w:rsidP="00CA3C87">
            <w:pPr>
              <w:jc w:val="center"/>
              <w:rPr>
                <w:rFonts w:eastAsiaTheme="minorEastAsia"/>
              </w:rPr>
            </w:pPr>
            <w:r w:rsidRPr="00CA3C87">
              <w:rPr>
                <w:rFonts w:eastAsiaTheme="minorEastAsia"/>
              </w:rPr>
              <w:t>1</w:t>
            </w:r>
          </w:p>
        </w:tc>
      </w:tr>
    </w:tbl>
    <w:p w:rsidR="00937442" w:rsidRPr="00CD544C" w:rsidRDefault="00937442" w:rsidP="0059635A">
      <w:pPr>
        <w:widowControl/>
        <w:autoSpaceDE/>
        <w:autoSpaceDN/>
        <w:rPr>
          <w:sz w:val="20"/>
          <w:szCs w:val="20"/>
        </w:rPr>
      </w:pPr>
    </w:p>
    <w:sectPr w:rsidR="00937442" w:rsidRPr="00CD544C" w:rsidSect="00B90841">
      <w:headerReference w:type="first" r:id="rId8"/>
      <w:pgSz w:w="12240" w:h="15840"/>
      <w:pgMar w:top="1134" w:right="851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FC" w:rsidRDefault="00DB03FC" w:rsidP="0033088D">
      <w:r>
        <w:separator/>
      </w:r>
    </w:p>
  </w:endnote>
  <w:endnote w:type="continuationSeparator" w:id="0">
    <w:p w:rsidR="00DB03FC" w:rsidRDefault="00DB03FC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FC" w:rsidRDefault="00DB03FC" w:rsidP="0033088D">
      <w:r>
        <w:separator/>
      </w:r>
    </w:p>
  </w:footnote>
  <w:footnote w:type="continuationSeparator" w:id="0">
    <w:p w:rsidR="00DB03FC" w:rsidRDefault="00DB03FC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04FB" w:rsidRDefault="00A704FB" w:rsidP="007F76C0">
    <w:pPr>
      <w:jc w:val="center"/>
      <w:rPr>
        <w:b/>
      </w:rPr>
    </w:pPr>
  </w:p>
  <w:p w:rsidR="00A704FB" w:rsidRDefault="00A704FB" w:rsidP="007F76C0">
    <w:pPr>
      <w:jc w:val="center"/>
      <w:rPr>
        <w:b/>
      </w:rPr>
    </w:pPr>
  </w:p>
  <w:p w:rsidR="007F76C0" w:rsidRPr="009862CE" w:rsidRDefault="007F76C0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7F76C0" w:rsidRPr="009862CE" w:rsidRDefault="007F76C0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7F76C0" w:rsidRDefault="007F76C0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7F76C0" w:rsidRPr="009862CE" w:rsidRDefault="007F76C0" w:rsidP="007F76C0">
    <w:pPr>
      <w:jc w:val="center"/>
      <w:rPr>
        <w:b/>
      </w:rPr>
    </w:pPr>
  </w:p>
  <w:p w:rsidR="007F76C0" w:rsidRDefault="007F76C0" w:rsidP="007F76C0">
    <w:pPr>
      <w:jc w:val="center"/>
    </w:pPr>
    <w:r w:rsidRPr="009862CE">
      <w:rPr>
        <w:b/>
      </w:rPr>
      <w:t>П О С Т А Н О В Л Е Н И 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CB5208F"/>
    <w:multiLevelType w:val="hybridMultilevel"/>
    <w:tmpl w:val="A4DA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45931"/>
    <w:multiLevelType w:val="hybridMultilevel"/>
    <w:tmpl w:val="EDB6F324"/>
    <w:lvl w:ilvl="0" w:tplc="8CCAB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D73"/>
    <w:multiLevelType w:val="hybridMultilevel"/>
    <w:tmpl w:val="9A5E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6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8">
    <w:nsid w:val="47C35A93"/>
    <w:multiLevelType w:val="hybridMultilevel"/>
    <w:tmpl w:val="F56E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0BA2926"/>
    <w:multiLevelType w:val="hybridMultilevel"/>
    <w:tmpl w:val="C6A4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4"/>
  </w:num>
  <w:num w:numId="5">
    <w:abstractNumId w:val="23"/>
  </w:num>
  <w:num w:numId="6">
    <w:abstractNumId w:val="6"/>
  </w:num>
  <w:num w:numId="7">
    <w:abstractNumId w:val="13"/>
  </w:num>
  <w:num w:numId="8">
    <w:abstractNumId w:val="24"/>
  </w:num>
  <w:num w:numId="9">
    <w:abstractNumId w:val="31"/>
  </w:num>
  <w:num w:numId="10">
    <w:abstractNumId w:val="11"/>
  </w:num>
  <w:num w:numId="11">
    <w:abstractNumId w:val="21"/>
  </w:num>
  <w:num w:numId="12">
    <w:abstractNumId w:val="14"/>
  </w:num>
  <w:num w:numId="13">
    <w:abstractNumId w:val="1"/>
  </w:num>
  <w:num w:numId="14">
    <w:abstractNumId w:val="32"/>
  </w:num>
  <w:num w:numId="15">
    <w:abstractNumId w:val="29"/>
  </w:num>
  <w:num w:numId="16">
    <w:abstractNumId w:val="26"/>
  </w:num>
  <w:num w:numId="17">
    <w:abstractNumId w:val="5"/>
  </w:num>
  <w:num w:numId="18">
    <w:abstractNumId w:val="10"/>
  </w:num>
  <w:num w:numId="19">
    <w:abstractNumId w:val="16"/>
  </w:num>
  <w:num w:numId="20">
    <w:abstractNumId w:val="20"/>
  </w:num>
  <w:num w:numId="21">
    <w:abstractNumId w:val="28"/>
  </w:num>
  <w:num w:numId="22">
    <w:abstractNumId w:val="25"/>
  </w:num>
  <w:num w:numId="23">
    <w:abstractNumId w:val="30"/>
  </w:num>
  <w:num w:numId="24">
    <w:abstractNumId w:val="17"/>
  </w:num>
  <w:num w:numId="25">
    <w:abstractNumId w:val="12"/>
  </w:num>
  <w:num w:numId="26">
    <w:abstractNumId w:val="15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7"/>
  </w:num>
  <w:num w:numId="31">
    <w:abstractNumId w:val="3"/>
  </w:num>
  <w:num w:numId="32">
    <w:abstractNumId w:val="9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21A2A"/>
    <w:rsid w:val="00017020"/>
    <w:rsid w:val="00020FFF"/>
    <w:rsid w:val="00031E6E"/>
    <w:rsid w:val="0003289D"/>
    <w:rsid w:val="00032BFC"/>
    <w:rsid w:val="0003455A"/>
    <w:rsid w:val="00053A1A"/>
    <w:rsid w:val="000813A7"/>
    <w:rsid w:val="000A7E83"/>
    <w:rsid w:val="001050B2"/>
    <w:rsid w:val="00121A2A"/>
    <w:rsid w:val="00126E02"/>
    <w:rsid w:val="001517DF"/>
    <w:rsid w:val="00151E78"/>
    <w:rsid w:val="001530F3"/>
    <w:rsid w:val="00156A09"/>
    <w:rsid w:val="00171662"/>
    <w:rsid w:val="00175A4F"/>
    <w:rsid w:val="001859C4"/>
    <w:rsid w:val="001B612E"/>
    <w:rsid w:val="00231863"/>
    <w:rsid w:val="00241E5F"/>
    <w:rsid w:val="002651BA"/>
    <w:rsid w:val="00270577"/>
    <w:rsid w:val="00286198"/>
    <w:rsid w:val="002A082E"/>
    <w:rsid w:val="002D61DF"/>
    <w:rsid w:val="002E041D"/>
    <w:rsid w:val="00312012"/>
    <w:rsid w:val="0033088D"/>
    <w:rsid w:val="00367490"/>
    <w:rsid w:val="003739C3"/>
    <w:rsid w:val="00387458"/>
    <w:rsid w:val="0039030D"/>
    <w:rsid w:val="003939FB"/>
    <w:rsid w:val="00441680"/>
    <w:rsid w:val="00442052"/>
    <w:rsid w:val="00464162"/>
    <w:rsid w:val="00477E7A"/>
    <w:rsid w:val="00493912"/>
    <w:rsid w:val="004A7F3A"/>
    <w:rsid w:val="004B1455"/>
    <w:rsid w:val="004C16C4"/>
    <w:rsid w:val="004D69D3"/>
    <w:rsid w:val="0053424F"/>
    <w:rsid w:val="0055251D"/>
    <w:rsid w:val="00560E60"/>
    <w:rsid w:val="00571CA7"/>
    <w:rsid w:val="00571DF6"/>
    <w:rsid w:val="005727C6"/>
    <w:rsid w:val="00583252"/>
    <w:rsid w:val="0059635A"/>
    <w:rsid w:val="005A4FB7"/>
    <w:rsid w:val="005D17E0"/>
    <w:rsid w:val="005D5C2B"/>
    <w:rsid w:val="005E419D"/>
    <w:rsid w:val="00604419"/>
    <w:rsid w:val="0061040A"/>
    <w:rsid w:val="006258EC"/>
    <w:rsid w:val="00631BC5"/>
    <w:rsid w:val="0069627A"/>
    <w:rsid w:val="006B41B1"/>
    <w:rsid w:val="006C4670"/>
    <w:rsid w:val="006E7938"/>
    <w:rsid w:val="006F15B1"/>
    <w:rsid w:val="006F2940"/>
    <w:rsid w:val="00734F47"/>
    <w:rsid w:val="007616DA"/>
    <w:rsid w:val="00791D9B"/>
    <w:rsid w:val="007B1912"/>
    <w:rsid w:val="007F3506"/>
    <w:rsid w:val="007F75F5"/>
    <w:rsid w:val="007F76C0"/>
    <w:rsid w:val="00824F19"/>
    <w:rsid w:val="008545B9"/>
    <w:rsid w:val="0087676C"/>
    <w:rsid w:val="008C5F31"/>
    <w:rsid w:val="008E6338"/>
    <w:rsid w:val="00926085"/>
    <w:rsid w:val="00937442"/>
    <w:rsid w:val="009862CE"/>
    <w:rsid w:val="009D0A9D"/>
    <w:rsid w:val="009E27CE"/>
    <w:rsid w:val="009E4A1D"/>
    <w:rsid w:val="00A15724"/>
    <w:rsid w:val="00A239E2"/>
    <w:rsid w:val="00A332A8"/>
    <w:rsid w:val="00A53325"/>
    <w:rsid w:val="00A6372E"/>
    <w:rsid w:val="00A704FB"/>
    <w:rsid w:val="00AB5C42"/>
    <w:rsid w:val="00AB6C81"/>
    <w:rsid w:val="00AD56E0"/>
    <w:rsid w:val="00B20BBF"/>
    <w:rsid w:val="00B317EF"/>
    <w:rsid w:val="00B33874"/>
    <w:rsid w:val="00B37D56"/>
    <w:rsid w:val="00B43836"/>
    <w:rsid w:val="00B625CA"/>
    <w:rsid w:val="00B90841"/>
    <w:rsid w:val="00BB3BFF"/>
    <w:rsid w:val="00BE7DAC"/>
    <w:rsid w:val="00CA3604"/>
    <w:rsid w:val="00CA3BEB"/>
    <w:rsid w:val="00CA3C87"/>
    <w:rsid w:val="00CD544C"/>
    <w:rsid w:val="00CD7E13"/>
    <w:rsid w:val="00CE324C"/>
    <w:rsid w:val="00D84EF1"/>
    <w:rsid w:val="00D85B9D"/>
    <w:rsid w:val="00D87CFA"/>
    <w:rsid w:val="00DA17AD"/>
    <w:rsid w:val="00DB03FC"/>
    <w:rsid w:val="00DB780E"/>
    <w:rsid w:val="00DE7431"/>
    <w:rsid w:val="00E14974"/>
    <w:rsid w:val="00E25BCF"/>
    <w:rsid w:val="00E30BBB"/>
    <w:rsid w:val="00E403B1"/>
    <w:rsid w:val="00E77E55"/>
    <w:rsid w:val="00EE3D26"/>
    <w:rsid w:val="00EF7E10"/>
    <w:rsid w:val="00F32131"/>
    <w:rsid w:val="00F915EA"/>
    <w:rsid w:val="00F91AAC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8834B6-4F1F-4A9C-9395-26828940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E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  <w:style w:type="character" w:customStyle="1" w:styleId="af0">
    <w:name w:val="Гипертекстовая ссылка"/>
    <w:rsid w:val="00CA3C87"/>
    <w:rPr>
      <w:b/>
      <w:bCs/>
      <w:color w:val="106BBE"/>
      <w:sz w:val="26"/>
      <w:szCs w:val="26"/>
    </w:rPr>
  </w:style>
  <w:style w:type="character" w:customStyle="1" w:styleId="af1">
    <w:name w:val="Цветовое выделение"/>
    <w:rsid w:val="00CA3C87"/>
    <w:rPr>
      <w:b/>
      <w:color w:val="000080"/>
    </w:rPr>
  </w:style>
  <w:style w:type="paragraph" w:styleId="af2">
    <w:name w:val="No Spacing"/>
    <w:uiPriority w:val="1"/>
    <w:qFormat/>
    <w:rsid w:val="00CA3C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765A-49A8-4D13-8531-C9C34059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41</cp:revision>
  <cp:lastPrinted>2019-03-06T13:43:00Z</cp:lastPrinted>
  <dcterms:created xsi:type="dcterms:W3CDTF">2014-05-15T04:42:00Z</dcterms:created>
  <dcterms:modified xsi:type="dcterms:W3CDTF">2024-12-05T11:59:00Z</dcterms:modified>
</cp:coreProperties>
</file>