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6827A8" w:rsidRDefault="009C67F1" w:rsidP="00C046B5">
      <w:pPr>
        <w:jc w:val="center"/>
        <w:rPr>
          <w:b/>
        </w:rPr>
      </w:pPr>
      <w:r w:rsidRPr="006827A8">
        <w:rPr>
          <w:b/>
        </w:rPr>
        <w:t>ЛЕНИНГРАДСКАЯ ОБЛАСТЬ</w:t>
      </w:r>
    </w:p>
    <w:p w:rsidR="009C67F1" w:rsidRPr="006827A8" w:rsidRDefault="009C67F1" w:rsidP="00C046B5">
      <w:pPr>
        <w:jc w:val="center"/>
        <w:rPr>
          <w:b/>
        </w:rPr>
      </w:pPr>
      <w:r w:rsidRPr="006827A8">
        <w:rPr>
          <w:b/>
        </w:rPr>
        <w:t>ЛУЖСКИЙ МУНИЦИПАЛЬНЫЙ РАЙОН</w:t>
      </w:r>
    </w:p>
    <w:p w:rsidR="009C67F1" w:rsidRPr="006827A8" w:rsidRDefault="009C67F1" w:rsidP="00C046B5">
      <w:pPr>
        <w:jc w:val="center"/>
        <w:rPr>
          <w:b/>
        </w:rPr>
      </w:pPr>
      <w:r w:rsidRPr="006827A8">
        <w:rPr>
          <w:b/>
        </w:rPr>
        <w:t>АДМИНИСТРАЦИЯ ВОЛОДАРСКОГО СЕЛЬСКОГО ПОСЕЛЕНИЯ</w:t>
      </w:r>
    </w:p>
    <w:p w:rsidR="00214652" w:rsidRDefault="00214652" w:rsidP="00C046B5">
      <w:pPr>
        <w:jc w:val="center"/>
        <w:rPr>
          <w:b/>
        </w:rPr>
      </w:pPr>
    </w:p>
    <w:p w:rsidR="009C67F1" w:rsidRPr="006827A8" w:rsidRDefault="009C67F1" w:rsidP="00C046B5">
      <w:pPr>
        <w:jc w:val="center"/>
        <w:rPr>
          <w:b/>
        </w:rPr>
      </w:pPr>
      <w:r w:rsidRPr="006827A8">
        <w:rPr>
          <w:b/>
        </w:rPr>
        <w:t>П О С Т А Н О В Л Е Н И Е</w:t>
      </w:r>
    </w:p>
    <w:p w:rsidR="008641BB" w:rsidRPr="006827A8" w:rsidRDefault="008641BB" w:rsidP="00F06ECB"/>
    <w:p w:rsidR="009C67F1" w:rsidRPr="00A74117" w:rsidRDefault="007075EF" w:rsidP="00F06ECB">
      <w:pPr>
        <w:rPr>
          <w:sz w:val="22"/>
          <w:szCs w:val="22"/>
        </w:rPr>
      </w:pPr>
      <w:r w:rsidRPr="00A74117">
        <w:rPr>
          <w:sz w:val="22"/>
          <w:szCs w:val="22"/>
        </w:rPr>
        <w:t xml:space="preserve">от </w:t>
      </w:r>
      <w:r w:rsidR="0082208E">
        <w:rPr>
          <w:sz w:val="22"/>
          <w:szCs w:val="22"/>
        </w:rPr>
        <w:t>10.12</w:t>
      </w:r>
      <w:r w:rsidR="004E4EB9" w:rsidRPr="00A74117">
        <w:rPr>
          <w:sz w:val="22"/>
          <w:szCs w:val="22"/>
        </w:rPr>
        <w:t>.2022</w:t>
      </w:r>
      <w:r w:rsidR="009C67F1" w:rsidRPr="00A74117">
        <w:rPr>
          <w:sz w:val="22"/>
          <w:szCs w:val="22"/>
        </w:rPr>
        <w:t xml:space="preserve"> года</w:t>
      </w:r>
      <w:r w:rsidR="009C67F1" w:rsidRPr="00A74117">
        <w:rPr>
          <w:sz w:val="22"/>
          <w:szCs w:val="22"/>
        </w:rPr>
        <w:tab/>
      </w:r>
      <w:r w:rsidR="009C67F1" w:rsidRPr="00A74117">
        <w:rPr>
          <w:sz w:val="22"/>
          <w:szCs w:val="22"/>
        </w:rPr>
        <w:tab/>
      </w:r>
      <w:r w:rsidR="009C67F1" w:rsidRPr="00A74117">
        <w:rPr>
          <w:sz w:val="22"/>
          <w:szCs w:val="22"/>
        </w:rPr>
        <w:tab/>
      </w:r>
      <w:r w:rsidR="009C67F1" w:rsidRPr="00A74117">
        <w:rPr>
          <w:sz w:val="22"/>
          <w:szCs w:val="22"/>
        </w:rPr>
        <w:tab/>
      </w:r>
      <w:r w:rsidR="009C67F1" w:rsidRPr="00A74117">
        <w:rPr>
          <w:sz w:val="22"/>
          <w:szCs w:val="22"/>
        </w:rPr>
        <w:tab/>
        <w:t xml:space="preserve">№ </w:t>
      </w:r>
      <w:r w:rsidR="0082208E">
        <w:rPr>
          <w:sz w:val="22"/>
          <w:szCs w:val="22"/>
        </w:rPr>
        <w:t>17</w:t>
      </w:r>
      <w:r w:rsidR="00CC0CC6" w:rsidRPr="00A74117">
        <w:rPr>
          <w:sz w:val="22"/>
          <w:szCs w:val="22"/>
        </w:rPr>
        <w:t>7</w:t>
      </w:r>
    </w:p>
    <w:p w:rsidR="009C67F1" w:rsidRPr="00A74117" w:rsidRDefault="009C67F1" w:rsidP="00F06ECB">
      <w:pPr>
        <w:rPr>
          <w:sz w:val="22"/>
          <w:szCs w:val="22"/>
        </w:rPr>
      </w:pPr>
    </w:p>
    <w:tbl>
      <w:tblPr>
        <w:tblW w:w="0" w:type="auto"/>
        <w:tblLook w:val="00A0" w:firstRow="1" w:lastRow="0" w:firstColumn="1" w:lastColumn="0" w:noHBand="0" w:noVBand="0"/>
      </w:tblPr>
      <w:tblGrid>
        <w:gridCol w:w="5495"/>
      </w:tblGrid>
      <w:tr w:rsidR="009C67F1" w:rsidRPr="00A74117" w:rsidTr="00424867">
        <w:tc>
          <w:tcPr>
            <w:tcW w:w="5495" w:type="dxa"/>
          </w:tcPr>
          <w:p w:rsidR="009C67F1" w:rsidRPr="00A74117" w:rsidRDefault="00AB144C" w:rsidP="009428B1">
            <w:pPr>
              <w:jc w:val="both"/>
              <w:rPr>
                <w:sz w:val="22"/>
                <w:szCs w:val="22"/>
              </w:rPr>
            </w:pPr>
            <w:r w:rsidRPr="00A74117">
              <w:rPr>
                <w:sz w:val="22"/>
                <w:szCs w:val="22"/>
              </w:rPr>
              <w:t xml:space="preserve">Об утверждении административного регламента по предоставлению муниципальной услуги </w:t>
            </w:r>
            <w:r w:rsidR="00071FE9" w:rsidRPr="00A74117">
              <w:rPr>
                <w:sz w:val="22"/>
                <w:szCs w:val="22"/>
              </w:rPr>
              <w:t>«</w:t>
            </w:r>
            <w:r w:rsidR="009428B1" w:rsidRPr="00A74117">
              <w:rPr>
                <w:color w:val="000000" w:themeColor="text1"/>
                <w:sz w:val="22"/>
                <w:szCs w:val="22"/>
              </w:rPr>
              <w:t xml:space="preserve">Установление публичного сервитута в отношении земельных участков и (или) земель, расположенных на территории </w:t>
            </w:r>
            <w:r w:rsidR="009428B1" w:rsidRPr="00A74117">
              <w:rPr>
                <w:sz w:val="22"/>
                <w:szCs w:val="22"/>
              </w:rPr>
              <w:t>Володарского сельского поселения</w:t>
            </w:r>
            <w:r w:rsidR="009428B1" w:rsidRPr="00A74117">
              <w:rPr>
                <w:color w:val="000000" w:themeColor="text1"/>
                <w:sz w:val="22"/>
                <w:szCs w:val="22"/>
              </w:rPr>
              <w:t xml:space="preserve"> Ленинградской области (государственная собственн</w:t>
            </w:r>
            <w:r w:rsidR="00490866" w:rsidRPr="00A74117">
              <w:rPr>
                <w:color w:val="000000" w:themeColor="text1"/>
                <w:sz w:val="22"/>
                <w:szCs w:val="22"/>
              </w:rPr>
              <w:t>ость на которые не разграничена</w:t>
            </w:r>
            <w:r w:rsidR="009428B1" w:rsidRPr="00A74117">
              <w:rPr>
                <w:color w:val="000000" w:themeColor="text1"/>
                <w:sz w:val="22"/>
                <w:szCs w:val="22"/>
              </w:rPr>
              <w:t xml:space="preserve">), для их использования в целях, предусмотренных </w:t>
            </w:r>
            <w:r w:rsidR="00490866" w:rsidRPr="00A74117">
              <w:rPr>
                <w:color w:val="000000" w:themeColor="text1"/>
                <w:sz w:val="22"/>
                <w:szCs w:val="22"/>
              </w:rPr>
              <w:t xml:space="preserve">подпунктами 1-7 пункта 4 статьи 23 </w:t>
            </w:r>
            <w:r w:rsidR="009428B1" w:rsidRPr="00A74117">
              <w:rPr>
                <w:color w:val="000000" w:themeColor="text1"/>
                <w:sz w:val="22"/>
                <w:szCs w:val="22"/>
              </w:rPr>
              <w:t>Земельного кодекса Российской Федерации».</w:t>
            </w:r>
          </w:p>
        </w:tc>
      </w:tr>
    </w:tbl>
    <w:p w:rsidR="009C67F1" w:rsidRPr="00A74117" w:rsidRDefault="009C67F1" w:rsidP="00F06ECB">
      <w:pPr>
        <w:rPr>
          <w:sz w:val="22"/>
          <w:szCs w:val="22"/>
        </w:rPr>
      </w:pPr>
    </w:p>
    <w:p w:rsidR="006C4FB6" w:rsidRPr="00A74117" w:rsidRDefault="006C4FB6" w:rsidP="006C4FB6">
      <w:pPr>
        <w:ind w:firstLine="708"/>
        <w:jc w:val="both"/>
        <w:rPr>
          <w:sz w:val="22"/>
          <w:szCs w:val="22"/>
        </w:rPr>
      </w:pPr>
      <w:r w:rsidRPr="00A74117">
        <w:rPr>
          <w:sz w:val="22"/>
          <w:szCs w:val="22"/>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74117">
        <w:rPr>
          <w:bCs/>
          <w:sz w:val="22"/>
          <w:szCs w:val="22"/>
        </w:rPr>
        <w:t>администрация Володарского сельского поселения</w:t>
      </w:r>
    </w:p>
    <w:p w:rsidR="00063F2C" w:rsidRPr="00A74117" w:rsidRDefault="00063F2C" w:rsidP="00063F2C">
      <w:pPr>
        <w:ind w:firstLine="708"/>
        <w:jc w:val="both"/>
        <w:rPr>
          <w:sz w:val="22"/>
          <w:szCs w:val="22"/>
        </w:rPr>
      </w:pPr>
    </w:p>
    <w:p w:rsidR="009C67F1" w:rsidRPr="00A74117" w:rsidRDefault="00063F2C" w:rsidP="00063F2C">
      <w:pPr>
        <w:ind w:firstLine="708"/>
        <w:jc w:val="both"/>
        <w:rPr>
          <w:sz w:val="22"/>
          <w:szCs w:val="22"/>
        </w:rPr>
      </w:pPr>
      <w:r w:rsidRPr="00A74117">
        <w:rPr>
          <w:b/>
          <w:sz w:val="22"/>
          <w:szCs w:val="22"/>
        </w:rPr>
        <w:t>ПОСТАНОВЛЯЕТ:</w:t>
      </w:r>
    </w:p>
    <w:p w:rsidR="00214652" w:rsidRPr="00A74117" w:rsidRDefault="00D8064A" w:rsidP="006A02B6">
      <w:pPr>
        <w:numPr>
          <w:ilvl w:val="0"/>
          <w:numId w:val="1"/>
        </w:numPr>
        <w:autoSpaceDN w:val="0"/>
        <w:ind w:left="0" w:firstLine="0"/>
        <w:jc w:val="both"/>
        <w:rPr>
          <w:sz w:val="22"/>
          <w:szCs w:val="22"/>
        </w:rPr>
      </w:pPr>
      <w:r w:rsidRPr="00A74117">
        <w:rPr>
          <w:sz w:val="22"/>
          <w:szCs w:val="22"/>
        </w:rPr>
        <w:t xml:space="preserve">Утвердить административный регламент </w:t>
      </w:r>
      <w:r w:rsidR="000A3AF6" w:rsidRPr="00A74117">
        <w:rPr>
          <w:sz w:val="22"/>
          <w:szCs w:val="22"/>
        </w:rPr>
        <w:t>по предоставлению муниципальной услуги «</w:t>
      </w:r>
      <w:r w:rsidR="000A3AF6" w:rsidRPr="00A74117">
        <w:rPr>
          <w:color w:val="000000" w:themeColor="text1"/>
          <w:sz w:val="22"/>
          <w:szCs w:val="22"/>
        </w:rPr>
        <w:t xml:space="preserve">Установление публичного сервитута в отношении земельных участков и (или) земель, расположенных на территории </w:t>
      </w:r>
      <w:r w:rsidR="000A3AF6" w:rsidRPr="00A74117">
        <w:rPr>
          <w:sz w:val="22"/>
          <w:szCs w:val="22"/>
        </w:rPr>
        <w:t>Володарского сельского поселения</w:t>
      </w:r>
      <w:r w:rsidR="000A3AF6" w:rsidRPr="00A74117">
        <w:rPr>
          <w:color w:val="000000" w:themeColor="text1"/>
          <w:sz w:val="22"/>
          <w:szCs w:val="22"/>
        </w:rPr>
        <w:t xml:space="preserve"> Ленинградской области (государственная собственность на которые не разграничена*), для их использования в целях, предусмотренных </w:t>
      </w:r>
      <w:r w:rsidR="00490866" w:rsidRPr="00A74117">
        <w:rPr>
          <w:color w:val="000000" w:themeColor="text1"/>
          <w:sz w:val="22"/>
          <w:szCs w:val="22"/>
        </w:rPr>
        <w:t>подпунктами 1-7 пункта 4 статьи 23</w:t>
      </w:r>
      <w:r w:rsidR="00503078" w:rsidRPr="00A74117">
        <w:rPr>
          <w:color w:val="000000" w:themeColor="text1"/>
          <w:sz w:val="22"/>
          <w:szCs w:val="22"/>
        </w:rPr>
        <w:t xml:space="preserve"> </w:t>
      </w:r>
      <w:r w:rsidR="000A3AF6" w:rsidRPr="00A74117">
        <w:rPr>
          <w:color w:val="000000" w:themeColor="text1"/>
          <w:sz w:val="22"/>
          <w:szCs w:val="22"/>
        </w:rPr>
        <w:t>Земельного кодекса Российской Федерации».</w:t>
      </w:r>
      <w:r w:rsidR="000A3AF6" w:rsidRPr="00A74117">
        <w:rPr>
          <w:sz w:val="22"/>
          <w:szCs w:val="22"/>
        </w:rPr>
        <w:t xml:space="preserve"> </w:t>
      </w:r>
      <w:r w:rsidR="00BD5CAD" w:rsidRPr="00A74117">
        <w:rPr>
          <w:sz w:val="22"/>
          <w:szCs w:val="22"/>
        </w:rPr>
        <w:t>(Приложение)</w:t>
      </w:r>
    </w:p>
    <w:p w:rsidR="000E2397" w:rsidRPr="00A74117" w:rsidRDefault="009253E0" w:rsidP="006A02B6">
      <w:pPr>
        <w:numPr>
          <w:ilvl w:val="0"/>
          <w:numId w:val="1"/>
        </w:numPr>
        <w:autoSpaceDN w:val="0"/>
        <w:ind w:left="0" w:firstLine="0"/>
        <w:jc w:val="both"/>
        <w:rPr>
          <w:sz w:val="22"/>
          <w:szCs w:val="22"/>
        </w:rPr>
      </w:pPr>
      <w:r>
        <w:rPr>
          <w:sz w:val="22"/>
          <w:szCs w:val="22"/>
        </w:rPr>
        <w:t>Отменить постановление № 1</w:t>
      </w:r>
      <w:r w:rsidR="000E2397" w:rsidRPr="00A74117">
        <w:rPr>
          <w:sz w:val="22"/>
          <w:szCs w:val="22"/>
        </w:rPr>
        <w:t>57 от 27.10.2022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Володарского сельского поселения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0E2397" w:rsidRPr="00A74117" w:rsidRDefault="000E2397" w:rsidP="000E2397">
      <w:pPr>
        <w:numPr>
          <w:ilvl w:val="0"/>
          <w:numId w:val="1"/>
        </w:numPr>
        <w:autoSpaceDN w:val="0"/>
        <w:ind w:left="0" w:firstLine="0"/>
        <w:jc w:val="both"/>
        <w:rPr>
          <w:sz w:val="22"/>
          <w:szCs w:val="22"/>
        </w:rPr>
      </w:pPr>
      <w:r w:rsidRPr="00A74117">
        <w:rPr>
          <w:sz w:val="22"/>
          <w:szCs w:val="22"/>
        </w:rPr>
        <w:t>Отменить постановление № 189 от 25.10.2023 О внесении изменений и дополнений в постановление № 157 от 27.10.2022 года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Володарского сельского поселения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8064A" w:rsidRPr="00A74117" w:rsidRDefault="004E4EB9" w:rsidP="006A02B6">
      <w:pPr>
        <w:numPr>
          <w:ilvl w:val="0"/>
          <w:numId w:val="1"/>
        </w:numPr>
        <w:autoSpaceDN w:val="0"/>
        <w:ind w:left="0" w:firstLine="0"/>
        <w:jc w:val="both"/>
        <w:rPr>
          <w:sz w:val="22"/>
          <w:szCs w:val="22"/>
        </w:rPr>
      </w:pPr>
      <w:r w:rsidRPr="00A74117">
        <w:rPr>
          <w:sz w:val="22"/>
          <w:szCs w:val="22"/>
        </w:rPr>
        <w:t>Опубликовать постановление на официальном сайте Администрации Володарского сельского поселения в сети Интернет</w:t>
      </w:r>
      <w:r w:rsidR="00D8064A" w:rsidRPr="00A74117">
        <w:rPr>
          <w:spacing w:val="5"/>
          <w:sz w:val="22"/>
          <w:szCs w:val="22"/>
        </w:rPr>
        <w:t>.</w:t>
      </w:r>
    </w:p>
    <w:p w:rsidR="00D8064A" w:rsidRPr="00A74117" w:rsidRDefault="00D8064A" w:rsidP="006A02B6">
      <w:pPr>
        <w:numPr>
          <w:ilvl w:val="0"/>
          <w:numId w:val="1"/>
        </w:numPr>
        <w:autoSpaceDN w:val="0"/>
        <w:ind w:left="0" w:firstLine="0"/>
        <w:jc w:val="both"/>
        <w:rPr>
          <w:sz w:val="22"/>
          <w:szCs w:val="22"/>
        </w:rPr>
      </w:pPr>
      <w:r w:rsidRPr="00A74117">
        <w:rPr>
          <w:sz w:val="22"/>
          <w:szCs w:val="22"/>
        </w:rPr>
        <w:t>Постановление вступает в силу со дня его официального опубликования.</w:t>
      </w:r>
    </w:p>
    <w:p w:rsidR="009C67F1" w:rsidRDefault="009C67F1" w:rsidP="00F06ECB">
      <w:pPr>
        <w:rPr>
          <w:sz w:val="22"/>
          <w:szCs w:val="22"/>
        </w:rPr>
      </w:pPr>
    </w:p>
    <w:p w:rsidR="00A74117" w:rsidRDefault="00A74117" w:rsidP="00F06ECB">
      <w:pPr>
        <w:rPr>
          <w:sz w:val="22"/>
          <w:szCs w:val="22"/>
        </w:rPr>
      </w:pPr>
    </w:p>
    <w:p w:rsidR="00A74117" w:rsidRPr="00A74117" w:rsidRDefault="00A74117" w:rsidP="00F06ECB">
      <w:pPr>
        <w:rPr>
          <w:sz w:val="22"/>
          <w:szCs w:val="22"/>
        </w:rPr>
      </w:pPr>
    </w:p>
    <w:p w:rsidR="009C67F1" w:rsidRPr="00A74117" w:rsidRDefault="009C67F1" w:rsidP="00F06ECB">
      <w:pPr>
        <w:rPr>
          <w:sz w:val="22"/>
          <w:szCs w:val="22"/>
        </w:rPr>
      </w:pPr>
      <w:r w:rsidRPr="00A74117">
        <w:rPr>
          <w:sz w:val="22"/>
          <w:szCs w:val="22"/>
        </w:rPr>
        <w:t xml:space="preserve">Глава администрации </w:t>
      </w:r>
    </w:p>
    <w:p w:rsidR="009C67F1" w:rsidRPr="00A74117" w:rsidRDefault="009C67F1" w:rsidP="00F06ECB">
      <w:pPr>
        <w:rPr>
          <w:sz w:val="22"/>
          <w:szCs w:val="22"/>
        </w:rPr>
      </w:pPr>
      <w:r w:rsidRPr="00A74117">
        <w:rPr>
          <w:sz w:val="22"/>
          <w:szCs w:val="22"/>
        </w:rPr>
        <w:t>Володарского сельского поселения</w:t>
      </w:r>
      <w:r w:rsidRPr="00A74117">
        <w:rPr>
          <w:sz w:val="22"/>
          <w:szCs w:val="22"/>
        </w:rPr>
        <w:tab/>
      </w:r>
      <w:r w:rsidRPr="00A74117">
        <w:rPr>
          <w:sz w:val="22"/>
          <w:szCs w:val="22"/>
        </w:rPr>
        <w:tab/>
      </w:r>
      <w:r w:rsidRPr="00A74117">
        <w:rPr>
          <w:sz w:val="22"/>
          <w:szCs w:val="22"/>
        </w:rPr>
        <w:tab/>
      </w:r>
      <w:r w:rsidRPr="00A74117">
        <w:rPr>
          <w:sz w:val="22"/>
          <w:szCs w:val="22"/>
        </w:rPr>
        <w:tab/>
      </w:r>
      <w:r w:rsidRPr="00A74117">
        <w:rPr>
          <w:sz w:val="22"/>
          <w:szCs w:val="22"/>
        </w:rPr>
        <w:tab/>
      </w:r>
      <w:r w:rsidR="004A4B8D" w:rsidRPr="00A74117">
        <w:rPr>
          <w:sz w:val="22"/>
          <w:szCs w:val="22"/>
        </w:rPr>
        <w:t xml:space="preserve">К.М. </w:t>
      </w:r>
      <w:proofErr w:type="spellStart"/>
      <w:r w:rsidR="004A4B8D" w:rsidRPr="00A74117">
        <w:rPr>
          <w:sz w:val="22"/>
          <w:szCs w:val="22"/>
        </w:rPr>
        <w:t>Песенко</w:t>
      </w:r>
      <w:proofErr w:type="spellEnd"/>
    </w:p>
    <w:p w:rsidR="009D317F" w:rsidRDefault="009B330C" w:rsidP="009D317F">
      <w:pPr>
        <w:suppressAutoHyphens/>
        <w:ind w:left="6480"/>
        <w:jc w:val="right"/>
        <w:rPr>
          <w:sz w:val="20"/>
          <w:szCs w:val="20"/>
          <w:lang w:eastAsia="ar-SA"/>
        </w:rPr>
      </w:pPr>
      <w:r w:rsidRPr="006827A8">
        <w:rPr>
          <w:b/>
        </w:rPr>
        <w:br w:type="page"/>
      </w:r>
      <w:r w:rsidR="009D317F">
        <w:rPr>
          <w:sz w:val="20"/>
          <w:szCs w:val="20"/>
          <w:lang w:eastAsia="ar-SA"/>
        </w:rPr>
        <w:lastRenderedPageBreak/>
        <w:t>Приложение</w:t>
      </w:r>
    </w:p>
    <w:p w:rsidR="009D317F" w:rsidRDefault="009D317F" w:rsidP="009D317F">
      <w:pPr>
        <w:ind w:left="7090"/>
        <w:jc w:val="center"/>
        <w:rPr>
          <w:sz w:val="20"/>
          <w:szCs w:val="20"/>
          <w:lang w:eastAsia="ar-SA"/>
        </w:rPr>
      </w:pPr>
      <w:r>
        <w:rPr>
          <w:sz w:val="20"/>
          <w:szCs w:val="20"/>
          <w:lang w:eastAsia="ar-SA"/>
        </w:rPr>
        <w:t>Утвержден</w:t>
      </w:r>
    </w:p>
    <w:p w:rsidR="0077512B" w:rsidRPr="006827A8" w:rsidRDefault="009D317F" w:rsidP="009D317F">
      <w:pPr>
        <w:ind w:left="7090"/>
        <w:jc w:val="both"/>
        <w:rPr>
          <w:lang w:eastAsia="ar-SA"/>
        </w:rPr>
      </w:pPr>
      <w:r>
        <w:rPr>
          <w:sz w:val="20"/>
          <w:szCs w:val="20"/>
          <w:lang w:eastAsia="ar-SA"/>
        </w:rPr>
        <w:t>Постановлением администрации Володарского сельского поселения</w:t>
      </w:r>
    </w:p>
    <w:p w:rsidR="0077512B" w:rsidRDefault="008641BB" w:rsidP="009D317F">
      <w:pPr>
        <w:suppressAutoHyphens/>
        <w:ind w:left="7090"/>
        <w:jc w:val="both"/>
        <w:rPr>
          <w:sz w:val="20"/>
          <w:szCs w:val="20"/>
          <w:lang w:eastAsia="ar-SA"/>
        </w:rPr>
      </w:pPr>
      <w:r w:rsidRPr="006827A8">
        <w:rPr>
          <w:sz w:val="20"/>
          <w:szCs w:val="20"/>
          <w:lang w:eastAsia="ar-SA"/>
        </w:rPr>
        <w:t xml:space="preserve">от </w:t>
      </w:r>
      <w:r w:rsidR="00C315DE">
        <w:rPr>
          <w:sz w:val="20"/>
          <w:szCs w:val="20"/>
          <w:lang w:eastAsia="ar-SA"/>
        </w:rPr>
        <w:t>10</w:t>
      </w:r>
      <w:r w:rsidR="000A7B73">
        <w:rPr>
          <w:sz w:val="20"/>
          <w:szCs w:val="20"/>
          <w:lang w:eastAsia="ar-SA"/>
        </w:rPr>
        <w:t>.12.2024</w:t>
      </w:r>
      <w:r w:rsidRPr="006827A8">
        <w:rPr>
          <w:sz w:val="20"/>
          <w:szCs w:val="20"/>
          <w:lang w:eastAsia="ar-SA"/>
        </w:rPr>
        <w:t>г</w:t>
      </w:r>
      <w:r w:rsidR="005A7219" w:rsidRPr="006827A8">
        <w:rPr>
          <w:sz w:val="20"/>
          <w:szCs w:val="20"/>
          <w:lang w:eastAsia="ar-SA"/>
        </w:rPr>
        <w:t xml:space="preserve"> № </w:t>
      </w:r>
      <w:r w:rsidR="00C315DE">
        <w:rPr>
          <w:sz w:val="20"/>
          <w:szCs w:val="20"/>
          <w:lang w:eastAsia="ar-SA"/>
        </w:rPr>
        <w:t>177</w:t>
      </w:r>
    </w:p>
    <w:p w:rsidR="0077512B" w:rsidRPr="006827A8" w:rsidRDefault="0077512B" w:rsidP="0077512B">
      <w:pPr>
        <w:jc w:val="both"/>
      </w:pPr>
      <w:bookmarkStart w:id="0" w:name="_GoBack"/>
      <w:bookmarkEnd w:id="0"/>
    </w:p>
    <w:p w:rsidR="008C3098" w:rsidRPr="006827A8" w:rsidRDefault="00C046B5" w:rsidP="00C00FC4">
      <w:pPr>
        <w:jc w:val="center"/>
        <w:rPr>
          <w:b/>
        </w:rPr>
      </w:pPr>
      <w:r w:rsidRPr="006827A8">
        <w:rPr>
          <w:b/>
        </w:rPr>
        <w:t>Административный регламент</w:t>
      </w:r>
    </w:p>
    <w:p w:rsidR="00385973" w:rsidRPr="000A3AF6" w:rsidRDefault="00C046B5" w:rsidP="00C00FC4">
      <w:pPr>
        <w:jc w:val="center"/>
        <w:rPr>
          <w:b/>
        </w:rPr>
      </w:pPr>
      <w:r w:rsidRPr="000A3AF6">
        <w:rPr>
          <w:b/>
        </w:rPr>
        <w:t xml:space="preserve">по предоставлению муниципальной услуги </w:t>
      </w:r>
      <w:r w:rsidR="00214652" w:rsidRPr="000A3AF6">
        <w:rPr>
          <w:b/>
        </w:rPr>
        <w:t>«</w:t>
      </w:r>
      <w:r w:rsidR="000A3AF6" w:rsidRPr="000A3AF6">
        <w:rPr>
          <w:b/>
        </w:rPr>
        <w:t>по предоставлению муниципальной услуги «</w:t>
      </w:r>
      <w:r w:rsidR="000A3AF6" w:rsidRPr="000A3AF6">
        <w:rPr>
          <w:b/>
          <w:color w:val="000000" w:themeColor="text1"/>
        </w:rPr>
        <w:t xml:space="preserve">Установление публичного сервитута в отношении земельных участков и (или) земель, расположенных на территории </w:t>
      </w:r>
      <w:r w:rsidR="000A3AF6" w:rsidRPr="000A3AF6">
        <w:rPr>
          <w:b/>
        </w:rPr>
        <w:t>Володарского сельского поселения</w:t>
      </w:r>
      <w:r w:rsidR="000A3AF6" w:rsidRPr="000A3AF6">
        <w:rPr>
          <w:b/>
          <w:color w:val="000000" w:themeColor="text1"/>
        </w:rPr>
        <w:t xml:space="preserve"> Ленинградской области </w:t>
      </w:r>
      <w:r w:rsidR="00490866" w:rsidRPr="00490866">
        <w:rPr>
          <w:b/>
          <w:bCs/>
          <w:color w:val="000000" w:themeColor="text1"/>
        </w:rPr>
        <w:t>(государственная собственность на которые не разграничена</w:t>
      </w:r>
      <w:r w:rsidR="00490866" w:rsidRPr="00490866">
        <w:rPr>
          <w:b/>
          <w:bCs/>
          <w:color w:val="000000" w:themeColor="text1"/>
          <w:vertAlign w:val="superscript"/>
        </w:rPr>
        <w:footnoteReference w:id="1"/>
      </w:r>
      <w:r w:rsidR="00490866">
        <w:rPr>
          <w:b/>
          <w:bCs/>
          <w:color w:val="000000" w:themeColor="text1"/>
        </w:rPr>
        <w:t>)</w:t>
      </w:r>
      <w:r w:rsidR="000A3AF6" w:rsidRPr="000A3AF6">
        <w:rPr>
          <w:b/>
          <w:color w:val="000000" w:themeColor="text1"/>
        </w:rPr>
        <w:t xml:space="preserve">, для их использования в целях, предусмотренных </w:t>
      </w:r>
      <w:r w:rsidR="00490866" w:rsidRPr="00E15CCB">
        <w:rPr>
          <w:b/>
          <w:bCs/>
          <w:color w:val="000000" w:themeColor="text1"/>
        </w:rPr>
        <w:t>подпунктами 1-7 пункта 4 статьи 23</w:t>
      </w:r>
      <w:r w:rsidR="00490866">
        <w:rPr>
          <w:b/>
          <w:bCs/>
          <w:color w:val="000000" w:themeColor="text1"/>
        </w:rPr>
        <w:t xml:space="preserve"> </w:t>
      </w:r>
      <w:r w:rsidR="000A3AF6" w:rsidRPr="000A3AF6">
        <w:rPr>
          <w:b/>
          <w:color w:val="000000" w:themeColor="text1"/>
        </w:rPr>
        <w:t>Земельного кодекса Российской Федерации»</w:t>
      </w:r>
    </w:p>
    <w:p w:rsidR="000A3AF6" w:rsidRPr="000A3AF6" w:rsidRDefault="000A3AF6" w:rsidP="000A3AF6">
      <w:pPr>
        <w:jc w:val="center"/>
      </w:pPr>
      <w:r w:rsidRPr="000A3AF6">
        <w:t>(Сокращенное наименование – Установление публичного сервитута в отнош</w:t>
      </w:r>
      <w:r w:rsidR="00490866">
        <w:t>ении земельного участка в целях,</w:t>
      </w:r>
      <w:r w:rsidR="00490866" w:rsidRPr="00E15CCB">
        <w:rPr>
          <w:color w:val="000000" w:themeColor="text1"/>
        </w:rPr>
        <w:t xml:space="preserve"> </w:t>
      </w:r>
      <w:r w:rsidR="00490866" w:rsidRPr="00490866">
        <w:rPr>
          <w:color w:val="000000" w:themeColor="text1"/>
        </w:rPr>
        <w:t>предусмотренных</w:t>
      </w:r>
      <w:r w:rsidR="00490866" w:rsidRPr="000A3AF6">
        <w:rPr>
          <w:b/>
          <w:color w:val="000000" w:themeColor="text1"/>
        </w:rPr>
        <w:t xml:space="preserve"> </w:t>
      </w:r>
      <w:r w:rsidR="00490866">
        <w:rPr>
          <w:color w:val="000000" w:themeColor="text1"/>
        </w:rPr>
        <w:t>статьей</w:t>
      </w:r>
      <w:r w:rsidR="00490866" w:rsidRPr="00E15CCB">
        <w:rPr>
          <w:color w:val="000000" w:themeColor="text1"/>
        </w:rPr>
        <w:t xml:space="preserve"> 23</w:t>
      </w:r>
      <w:r w:rsidR="00490866">
        <w:rPr>
          <w:color w:val="000000" w:themeColor="text1"/>
        </w:rPr>
        <w:t xml:space="preserve"> </w:t>
      </w:r>
      <w:r w:rsidRPr="000A3AF6">
        <w:t xml:space="preserve">Земельного кодекса Российской Федерации) </w:t>
      </w:r>
    </w:p>
    <w:p w:rsidR="000A3AF6" w:rsidRPr="000A3AF6" w:rsidRDefault="000A3AF6" w:rsidP="000A3AF6">
      <w:pPr>
        <w:jc w:val="center"/>
      </w:pPr>
      <w:r w:rsidRPr="000A3AF6">
        <w:t>(далее – административный регламент, муниципальная услуга)</w:t>
      </w:r>
    </w:p>
    <w:p w:rsidR="00BD5CAD" w:rsidRPr="00BD5CAD" w:rsidRDefault="00BD5CAD" w:rsidP="000A3AF6">
      <w:pPr>
        <w:jc w:val="center"/>
      </w:pPr>
    </w:p>
    <w:p w:rsidR="000A3AF6" w:rsidRPr="000A3AF6" w:rsidRDefault="000A3AF6" w:rsidP="009F49FD">
      <w:pPr>
        <w:ind w:firstLine="709"/>
        <w:jc w:val="both"/>
        <w:rPr>
          <w:b/>
          <w:iCs/>
        </w:rPr>
      </w:pPr>
      <w:r w:rsidRPr="000A3AF6">
        <w:rPr>
          <w:b/>
          <w:iCs/>
        </w:rPr>
        <w:t>1. Общие положения</w:t>
      </w:r>
    </w:p>
    <w:p w:rsidR="00490866" w:rsidRPr="00490866" w:rsidRDefault="00490866" w:rsidP="009F49FD">
      <w:pPr>
        <w:ind w:firstLine="709"/>
        <w:jc w:val="both"/>
        <w:rPr>
          <w:iCs/>
        </w:rPr>
      </w:pPr>
      <w:r w:rsidRPr="00490866">
        <w:rPr>
          <w:iCs/>
        </w:rPr>
        <w:t xml:space="preserve">1.1. Административный регламент устанавливает порядок и стандарт предоставления муниципальной услуги. </w:t>
      </w:r>
    </w:p>
    <w:p w:rsidR="00490866" w:rsidRPr="00490866" w:rsidRDefault="00490866" w:rsidP="009F49FD">
      <w:pPr>
        <w:ind w:firstLine="709"/>
        <w:jc w:val="both"/>
        <w:rPr>
          <w:iCs/>
        </w:rPr>
      </w:pPr>
      <w:r w:rsidRPr="00490866">
        <w:rPr>
          <w:iCs/>
        </w:rPr>
        <w:t>1.2. Заявителями, имеющими право на получение муниципальной услуги, являются:</w:t>
      </w:r>
    </w:p>
    <w:p w:rsidR="00490866" w:rsidRPr="00490866" w:rsidRDefault="00490866" w:rsidP="009F49FD">
      <w:pPr>
        <w:ind w:firstLine="709"/>
        <w:jc w:val="both"/>
        <w:rPr>
          <w:iCs/>
        </w:rPr>
      </w:pPr>
      <w:r w:rsidRPr="00490866">
        <w:rPr>
          <w:iCs/>
        </w:rPr>
        <w:t>- физические лица;</w:t>
      </w:r>
    </w:p>
    <w:p w:rsidR="00490866" w:rsidRPr="00490866" w:rsidRDefault="00490866" w:rsidP="009F49FD">
      <w:pPr>
        <w:ind w:firstLine="709"/>
        <w:jc w:val="both"/>
        <w:rPr>
          <w:iCs/>
        </w:rPr>
      </w:pPr>
      <w:r w:rsidRPr="00490866">
        <w:rPr>
          <w:iCs/>
        </w:rPr>
        <w:t>- юридические лица (далее – заявитель);</w:t>
      </w:r>
    </w:p>
    <w:p w:rsidR="00490866" w:rsidRPr="00490866" w:rsidRDefault="00490866" w:rsidP="009F49FD">
      <w:pPr>
        <w:ind w:firstLine="709"/>
        <w:jc w:val="both"/>
        <w:rPr>
          <w:iCs/>
        </w:rPr>
      </w:pPr>
      <w:r w:rsidRPr="00490866">
        <w:rPr>
          <w:iCs/>
        </w:rPr>
        <w:t>- индивидуальные предприниматели.</w:t>
      </w:r>
    </w:p>
    <w:p w:rsidR="00490866" w:rsidRPr="00490866" w:rsidRDefault="00490866" w:rsidP="009F49FD">
      <w:pPr>
        <w:ind w:firstLine="709"/>
        <w:jc w:val="both"/>
        <w:rPr>
          <w:iCs/>
        </w:rPr>
      </w:pPr>
      <w:r w:rsidRPr="00490866">
        <w:rPr>
          <w:iCs/>
        </w:rPr>
        <w:t>Представлять интересы заявителя имеют право:</w:t>
      </w:r>
    </w:p>
    <w:p w:rsidR="00490866" w:rsidRPr="00490866" w:rsidRDefault="00490866" w:rsidP="009F49FD">
      <w:pPr>
        <w:ind w:firstLine="709"/>
        <w:jc w:val="both"/>
        <w:rPr>
          <w:iCs/>
        </w:rPr>
      </w:pPr>
      <w:r w:rsidRPr="00490866">
        <w:rPr>
          <w:iC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90866" w:rsidRDefault="00490866" w:rsidP="009F49FD">
      <w:pPr>
        <w:ind w:firstLine="709"/>
        <w:jc w:val="both"/>
        <w:rPr>
          <w:iCs/>
        </w:rPr>
      </w:pPr>
      <w:r w:rsidRPr="00490866">
        <w:rPr>
          <w:iC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A3CAE" w:rsidRPr="00490866" w:rsidRDefault="003A3CAE" w:rsidP="009F49FD">
      <w:pPr>
        <w:ind w:firstLine="709"/>
        <w:jc w:val="both"/>
        <w:rPr>
          <w:iCs/>
        </w:rPr>
      </w:pPr>
      <w:r w:rsidRPr="003A3CAE">
        <w:rPr>
          <w:i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90866" w:rsidRPr="00490866" w:rsidRDefault="00490866" w:rsidP="009F49FD">
      <w:pPr>
        <w:ind w:firstLine="709"/>
        <w:jc w:val="both"/>
        <w:rPr>
          <w:iCs/>
        </w:rPr>
      </w:pPr>
      <w:r w:rsidRPr="00490866">
        <w:rPr>
          <w:iCs/>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90866" w:rsidRPr="00490866" w:rsidRDefault="00490866" w:rsidP="009F49FD">
      <w:pPr>
        <w:ind w:firstLine="709"/>
        <w:jc w:val="both"/>
        <w:rPr>
          <w:iCs/>
        </w:rPr>
      </w:pPr>
      <w:r w:rsidRPr="00490866">
        <w:rPr>
          <w:i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90866" w:rsidRPr="00490866" w:rsidRDefault="00490866" w:rsidP="009F49FD">
      <w:pPr>
        <w:ind w:firstLine="709"/>
        <w:jc w:val="both"/>
        <w:rPr>
          <w:iCs/>
        </w:rPr>
      </w:pPr>
      <w:r w:rsidRPr="00490866">
        <w:rPr>
          <w:iCs/>
        </w:rPr>
        <w:t>на сайте Администраций;</w:t>
      </w:r>
    </w:p>
    <w:p w:rsidR="00490866" w:rsidRPr="00490866" w:rsidRDefault="00490866" w:rsidP="009F49FD">
      <w:pPr>
        <w:ind w:firstLine="709"/>
        <w:jc w:val="both"/>
        <w:rPr>
          <w:iCs/>
        </w:rPr>
      </w:pPr>
      <w:r w:rsidRPr="00490866">
        <w:rPr>
          <w:i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90866" w:rsidRPr="00490866" w:rsidRDefault="00490866" w:rsidP="009F49FD">
      <w:pPr>
        <w:ind w:firstLine="709"/>
        <w:jc w:val="both"/>
        <w:rPr>
          <w:iCs/>
        </w:rPr>
      </w:pPr>
      <w:r w:rsidRPr="00490866">
        <w:rPr>
          <w:iC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90866">
          <w:rPr>
            <w:rStyle w:val="a9"/>
            <w:iCs/>
          </w:rPr>
          <w:t>www.gosuslugi.ru</w:t>
        </w:r>
      </w:hyperlink>
      <w:r w:rsidRPr="00490866">
        <w:rPr>
          <w:iCs/>
        </w:rPr>
        <w:t>;</w:t>
      </w:r>
    </w:p>
    <w:p w:rsidR="00490866" w:rsidRPr="00490866" w:rsidRDefault="00490866" w:rsidP="009F49FD">
      <w:pPr>
        <w:ind w:firstLine="709"/>
        <w:jc w:val="both"/>
        <w:rPr>
          <w:iCs/>
        </w:rPr>
      </w:pPr>
      <w:r w:rsidRPr="00490866">
        <w:rPr>
          <w:iCs/>
        </w:rPr>
        <w:t>в государственной информационной системе «Реестр государственных и муниципальных услуг (функций) Ленинградской области».</w:t>
      </w:r>
    </w:p>
    <w:p w:rsidR="00490866" w:rsidRPr="00490866" w:rsidRDefault="00490866" w:rsidP="009F49FD">
      <w:pPr>
        <w:ind w:firstLine="709"/>
        <w:jc w:val="both"/>
        <w:rPr>
          <w:iCs/>
        </w:rPr>
      </w:pPr>
    </w:p>
    <w:p w:rsidR="00490866" w:rsidRPr="00490866" w:rsidRDefault="00490866" w:rsidP="009F49FD">
      <w:pPr>
        <w:ind w:firstLine="709"/>
        <w:jc w:val="both"/>
        <w:rPr>
          <w:b/>
          <w:iCs/>
        </w:rPr>
      </w:pPr>
      <w:r w:rsidRPr="00490866">
        <w:rPr>
          <w:b/>
          <w:iCs/>
        </w:rPr>
        <w:t>2. Стандарт предоставления муниципальной услуги</w:t>
      </w:r>
    </w:p>
    <w:p w:rsidR="00490866" w:rsidRPr="00490866" w:rsidRDefault="00490866" w:rsidP="009F49FD">
      <w:pPr>
        <w:ind w:firstLine="709"/>
        <w:jc w:val="both"/>
        <w:rPr>
          <w:iCs/>
        </w:rPr>
      </w:pPr>
    </w:p>
    <w:p w:rsidR="00490866" w:rsidRPr="00490866" w:rsidRDefault="00490866" w:rsidP="009F49FD">
      <w:pPr>
        <w:ind w:firstLine="709"/>
        <w:jc w:val="both"/>
        <w:rPr>
          <w:iCs/>
        </w:rPr>
      </w:pPr>
      <w:r w:rsidRPr="00490866">
        <w:rPr>
          <w:iCs/>
        </w:rPr>
        <w:lastRenderedPageBreak/>
        <w:t>2.1. Полное наименование муниципальной услуги:</w:t>
      </w:r>
    </w:p>
    <w:p w:rsidR="00490866" w:rsidRPr="00490866" w:rsidRDefault="00490866" w:rsidP="009F49FD">
      <w:pPr>
        <w:ind w:firstLine="709"/>
        <w:jc w:val="both"/>
        <w:rPr>
          <w:iCs/>
        </w:rPr>
      </w:pPr>
      <w:r w:rsidRPr="00490866">
        <w:rPr>
          <w:iCs/>
        </w:rPr>
        <w:t xml:space="preserve">«Установление публичного сервитута в отношении земельных участков и (или) земель, расположенных на территории муниципального образования ________________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490866" w:rsidRPr="00490866" w:rsidRDefault="00490866" w:rsidP="009F49FD">
      <w:pPr>
        <w:ind w:firstLine="709"/>
        <w:jc w:val="both"/>
        <w:rPr>
          <w:iCs/>
        </w:rPr>
      </w:pPr>
      <w:r w:rsidRPr="00490866">
        <w:rPr>
          <w:iCs/>
        </w:rPr>
        <w:t xml:space="preserve"> Сокращенное наименование муниципальной услуги:</w:t>
      </w:r>
    </w:p>
    <w:p w:rsidR="00490866" w:rsidRPr="00490866" w:rsidRDefault="00490866" w:rsidP="009F49FD">
      <w:pPr>
        <w:ind w:firstLine="709"/>
        <w:jc w:val="both"/>
        <w:rPr>
          <w:iCs/>
        </w:rPr>
      </w:pPr>
      <w:r w:rsidRPr="00490866">
        <w:rPr>
          <w:iCs/>
        </w:rPr>
        <w:t>«Установление публичного сервитута в отношении земельного участка в целях статьи 23 Земельного кодекса Российской Федерации» (далее – Земельный кодекс РФ).</w:t>
      </w:r>
    </w:p>
    <w:p w:rsidR="00490866" w:rsidRPr="00490866" w:rsidRDefault="00490866" w:rsidP="009F49FD">
      <w:pPr>
        <w:ind w:firstLine="709"/>
        <w:jc w:val="both"/>
        <w:rPr>
          <w:iCs/>
        </w:rPr>
      </w:pPr>
      <w:r w:rsidRPr="00490866">
        <w:rPr>
          <w:iCs/>
        </w:rPr>
        <w:t>2.1.1. Установление публичного сервитута осуществляется независимо от формы собственности на земельный участок.</w:t>
      </w:r>
    </w:p>
    <w:p w:rsidR="00490866" w:rsidRPr="00490866" w:rsidRDefault="00490866" w:rsidP="009F49FD">
      <w:pPr>
        <w:ind w:firstLine="709"/>
        <w:jc w:val="both"/>
        <w:rPr>
          <w:iCs/>
        </w:rPr>
      </w:pPr>
      <w:r w:rsidRPr="00490866">
        <w:rPr>
          <w:iCs/>
        </w:rPr>
        <w:t>2.1.2. Настоящий административный регламент применяется в случаях установления публичного сервитута для:</w:t>
      </w:r>
    </w:p>
    <w:p w:rsidR="00490866" w:rsidRPr="00490866" w:rsidRDefault="00490866" w:rsidP="009F49FD">
      <w:pPr>
        <w:ind w:firstLine="709"/>
        <w:jc w:val="both"/>
        <w:rPr>
          <w:iCs/>
        </w:rPr>
      </w:pPr>
      <w:r w:rsidRPr="00490866">
        <w:rPr>
          <w:iC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90866" w:rsidRPr="00490866" w:rsidRDefault="00490866" w:rsidP="009F49FD">
      <w:pPr>
        <w:ind w:firstLine="709"/>
        <w:jc w:val="both"/>
        <w:rPr>
          <w:iCs/>
        </w:rPr>
      </w:pPr>
      <w:r w:rsidRPr="00490866">
        <w:rPr>
          <w:iC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90866" w:rsidRPr="00490866" w:rsidRDefault="00490866" w:rsidP="009F49FD">
      <w:pPr>
        <w:ind w:firstLine="709"/>
        <w:jc w:val="both"/>
        <w:rPr>
          <w:iCs/>
        </w:rPr>
      </w:pPr>
      <w:r w:rsidRPr="00490866">
        <w:rPr>
          <w:iCs/>
        </w:rPr>
        <w:t>3) проведения дренажных и мелиоративных работ на земельном участке;</w:t>
      </w:r>
    </w:p>
    <w:p w:rsidR="00490866" w:rsidRPr="00490866" w:rsidRDefault="00490866" w:rsidP="009F49FD">
      <w:pPr>
        <w:ind w:firstLine="709"/>
        <w:jc w:val="both"/>
        <w:rPr>
          <w:iCs/>
        </w:rPr>
      </w:pPr>
      <w:r w:rsidRPr="00490866">
        <w:rPr>
          <w:iCs/>
        </w:rPr>
        <w:t>4) забора (изъятия) водных ресурсов из водных объектов и водопоя;</w:t>
      </w:r>
    </w:p>
    <w:p w:rsidR="00490866" w:rsidRPr="00490866" w:rsidRDefault="00490866" w:rsidP="009F49FD">
      <w:pPr>
        <w:ind w:firstLine="709"/>
        <w:jc w:val="both"/>
        <w:rPr>
          <w:iCs/>
        </w:rPr>
      </w:pPr>
      <w:r w:rsidRPr="00490866">
        <w:rPr>
          <w:iCs/>
        </w:rPr>
        <w:t>5) прогона сельскохозяйственных животных через земельный участок;</w:t>
      </w:r>
    </w:p>
    <w:p w:rsidR="00490866" w:rsidRPr="00490866" w:rsidRDefault="00490866" w:rsidP="009F49FD">
      <w:pPr>
        <w:ind w:firstLine="709"/>
        <w:jc w:val="both"/>
        <w:rPr>
          <w:iCs/>
        </w:rPr>
      </w:pPr>
      <w:r w:rsidRPr="00490866">
        <w:rPr>
          <w:iC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90866" w:rsidRPr="00490866" w:rsidRDefault="00490866" w:rsidP="009F49FD">
      <w:pPr>
        <w:ind w:firstLine="709"/>
        <w:jc w:val="both"/>
        <w:rPr>
          <w:iCs/>
        </w:rPr>
      </w:pPr>
      <w:r w:rsidRPr="00490866">
        <w:rPr>
          <w:iCs/>
        </w:rPr>
        <w:t xml:space="preserve">7) использования земельного участка в целях охоты, рыболовства, </w:t>
      </w:r>
      <w:proofErr w:type="spellStart"/>
      <w:r w:rsidRPr="00490866">
        <w:rPr>
          <w:iCs/>
        </w:rPr>
        <w:t>аквакультуры</w:t>
      </w:r>
      <w:proofErr w:type="spellEnd"/>
      <w:r w:rsidRPr="00490866">
        <w:rPr>
          <w:iCs/>
        </w:rPr>
        <w:t xml:space="preserve"> (рыбоводства);</w:t>
      </w:r>
    </w:p>
    <w:p w:rsidR="00490866" w:rsidRPr="00490866" w:rsidRDefault="00490866" w:rsidP="009F49FD">
      <w:pPr>
        <w:ind w:firstLine="709"/>
        <w:jc w:val="both"/>
        <w:rPr>
          <w:iCs/>
        </w:rPr>
      </w:pPr>
      <w:r w:rsidRPr="00490866">
        <w:rPr>
          <w:iCs/>
        </w:rPr>
        <w:t>2.2. Муниципальную услугу предоставляют:</w:t>
      </w:r>
    </w:p>
    <w:p w:rsidR="00490866" w:rsidRPr="00490866" w:rsidRDefault="00490866" w:rsidP="009F49FD">
      <w:pPr>
        <w:ind w:firstLine="709"/>
        <w:jc w:val="both"/>
        <w:rPr>
          <w:iCs/>
        </w:rPr>
      </w:pPr>
      <w:r w:rsidRPr="00490866">
        <w:rPr>
          <w:iCs/>
        </w:rPr>
        <w:t xml:space="preserve">Администрация </w:t>
      </w:r>
      <w:r>
        <w:rPr>
          <w:iCs/>
        </w:rPr>
        <w:t>Володарского сельского поселения</w:t>
      </w:r>
      <w:r w:rsidRPr="00490866">
        <w:rPr>
          <w:iCs/>
        </w:rPr>
        <w:t xml:space="preserve"> Ленинградской области.</w:t>
      </w:r>
    </w:p>
    <w:p w:rsidR="00490866" w:rsidRPr="00490866" w:rsidRDefault="00490866" w:rsidP="009F49FD">
      <w:pPr>
        <w:ind w:firstLine="709"/>
        <w:jc w:val="both"/>
        <w:rPr>
          <w:iCs/>
        </w:rPr>
      </w:pPr>
      <w:r w:rsidRPr="00490866">
        <w:rPr>
          <w:iCs/>
        </w:rPr>
        <w:t>В предоставлении муниципальной услуги участвуют:</w:t>
      </w:r>
    </w:p>
    <w:p w:rsidR="00490866" w:rsidRPr="00490866" w:rsidRDefault="00490866" w:rsidP="009F49FD">
      <w:pPr>
        <w:ind w:firstLine="709"/>
        <w:jc w:val="both"/>
        <w:rPr>
          <w:iCs/>
        </w:rPr>
      </w:pPr>
      <w:r w:rsidRPr="00490866">
        <w:rPr>
          <w:iCs/>
        </w:rPr>
        <w:t>- ГБУ ЛО «МФЦ»;</w:t>
      </w:r>
    </w:p>
    <w:p w:rsidR="00490866" w:rsidRPr="00490866" w:rsidRDefault="00490866" w:rsidP="009F49FD">
      <w:pPr>
        <w:ind w:firstLine="709"/>
        <w:jc w:val="both"/>
        <w:rPr>
          <w:iCs/>
        </w:rPr>
      </w:pPr>
      <w:r w:rsidRPr="00490866">
        <w:rPr>
          <w:iCs/>
        </w:rPr>
        <w:t xml:space="preserve">- Управление Федеральной службы государственной регистрации, кадастра и картографии по Ленинградской области;  </w:t>
      </w:r>
    </w:p>
    <w:p w:rsidR="00490866" w:rsidRPr="00490866" w:rsidRDefault="00490866" w:rsidP="009F49FD">
      <w:pPr>
        <w:ind w:firstLine="709"/>
        <w:jc w:val="both"/>
        <w:rPr>
          <w:iCs/>
        </w:rPr>
      </w:pPr>
      <w:r w:rsidRPr="00490866">
        <w:rPr>
          <w:iCs/>
        </w:rPr>
        <w:t>- Федеральная налоговая служба России.</w:t>
      </w:r>
    </w:p>
    <w:p w:rsidR="00490866" w:rsidRPr="00490866" w:rsidRDefault="00490866" w:rsidP="009F49FD">
      <w:pPr>
        <w:ind w:firstLine="709"/>
        <w:jc w:val="both"/>
        <w:rPr>
          <w:iCs/>
        </w:rPr>
      </w:pPr>
      <w:r w:rsidRPr="00490866">
        <w:rPr>
          <w:iCs/>
        </w:rPr>
        <w:t>Ходатайство на получение муниципальной услуги с комплектом документов принимается:</w:t>
      </w:r>
    </w:p>
    <w:p w:rsidR="00490866" w:rsidRPr="00490866" w:rsidRDefault="00490866" w:rsidP="009F49FD">
      <w:pPr>
        <w:ind w:firstLine="709"/>
        <w:jc w:val="both"/>
        <w:rPr>
          <w:iCs/>
        </w:rPr>
      </w:pPr>
      <w:r w:rsidRPr="00490866">
        <w:rPr>
          <w:iCs/>
        </w:rPr>
        <w:t>1) при личной явке:</w:t>
      </w:r>
    </w:p>
    <w:p w:rsidR="00490866" w:rsidRPr="00490866" w:rsidRDefault="00490866" w:rsidP="009F49FD">
      <w:pPr>
        <w:ind w:firstLine="709"/>
        <w:jc w:val="both"/>
        <w:rPr>
          <w:iCs/>
        </w:rPr>
      </w:pPr>
      <w:r w:rsidRPr="00490866">
        <w:rPr>
          <w:iCs/>
        </w:rPr>
        <w:t>в Администрации;</w:t>
      </w:r>
    </w:p>
    <w:p w:rsidR="00490866" w:rsidRPr="00490866" w:rsidRDefault="00490866" w:rsidP="009F49FD">
      <w:pPr>
        <w:ind w:firstLine="709"/>
        <w:jc w:val="both"/>
        <w:rPr>
          <w:iCs/>
        </w:rPr>
      </w:pPr>
      <w:r w:rsidRPr="00490866">
        <w:rPr>
          <w:iCs/>
        </w:rPr>
        <w:t>в филиалах, отделах, удаленных рабочих местах ГБУ ЛО «МФЦ» (при наличии соглашения);</w:t>
      </w:r>
    </w:p>
    <w:p w:rsidR="00490866" w:rsidRPr="00490866" w:rsidRDefault="00490866" w:rsidP="009F49FD">
      <w:pPr>
        <w:ind w:firstLine="709"/>
        <w:jc w:val="both"/>
        <w:rPr>
          <w:iCs/>
        </w:rPr>
      </w:pPr>
      <w:r w:rsidRPr="00490866">
        <w:rPr>
          <w:iCs/>
        </w:rPr>
        <w:t>2) без личной явки:</w:t>
      </w:r>
    </w:p>
    <w:p w:rsidR="00490866" w:rsidRPr="00490866" w:rsidRDefault="00490866" w:rsidP="009F49FD">
      <w:pPr>
        <w:ind w:firstLine="709"/>
        <w:jc w:val="both"/>
        <w:rPr>
          <w:iCs/>
        </w:rPr>
      </w:pPr>
      <w:r w:rsidRPr="00490866">
        <w:rPr>
          <w:iCs/>
        </w:rPr>
        <w:t>почтовым отправлением в Администрацию;</w:t>
      </w:r>
    </w:p>
    <w:p w:rsidR="00490866" w:rsidRPr="00490866" w:rsidRDefault="00490866" w:rsidP="009F49FD">
      <w:pPr>
        <w:ind w:firstLine="709"/>
        <w:jc w:val="both"/>
        <w:rPr>
          <w:iCs/>
        </w:rPr>
      </w:pPr>
      <w:r w:rsidRPr="00490866">
        <w:rPr>
          <w:iCs/>
        </w:rPr>
        <w:t>в электронной форме через личный кабинет заявителя на ПГУ ЛО/ЕПГУ (при технической реализации).</w:t>
      </w:r>
    </w:p>
    <w:p w:rsidR="00490866" w:rsidRPr="00490866" w:rsidRDefault="00490866" w:rsidP="009F49FD">
      <w:pPr>
        <w:ind w:firstLine="709"/>
        <w:jc w:val="both"/>
        <w:rPr>
          <w:iCs/>
        </w:rPr>
      </w:pPr>
      <w:r w:rsidRPr="00490866">
        <w:rPr>
          <w:iCs/>
        </w:rPr>
        <w:t>Заявитель может записаться на прием для подачи ходатайства о предоставлении муниципальной услуги следующими способами:</w:t>
      </w:r>
    </w:p>
    <w:p w:rsidR="00490866" w:rsidRPr="00490866" w:rsidRDefault="00490866" w:rsidP="009F49FD">
      <w:pPr>
        <w:ind w:firstLine="709"/>
        <w:jc w:val="both"/>
        <w:rPr>
          <w:iCs/>
        </w:rPr>
      </w:pPr>
      <w:r w:rsidRPr="00490866">
        <w:rPr>
          <w:iCs/>
        </w:rPr>
        <w:t>1) посредством ПГУ ЛО/ЕПГУ – в Администрацию, МФЦ;</w:t>
      </w:r>
    </w:p>
    <w:p w:rsidR="00490866" w:rsidRPr="00490866" w:rsidRDefault="00490866" w:rsidP="009F49FD">
      <w:pPr>
        <w:ind w:firstLine="709"/>
        <w:jc w:val="both"/>
        <w:rPr>
          <w:iCs/>
        </w:rPr>
      </w:pPr>
      <w:r w:rsidRPr="00490866">
        <w:rPr>
          <w:iCs/>
        </w:rPr>
        <w:t>2) посредством сайта Администрации</w:t>
      </w:r>
      <w:r>
        <w:rPr>
          <w:iCs/>
        </w:rPr>
        <w:t>, МФЦ (при технической</w:t>
      </w:r>
      <w:r w:rsidRPr="00490866">
        <w:rPr>
          <w:iCs/>
        </w:rPr>
        <w:t xml:space="preserve"> реализации) – в Администрацию, МФЦ;</w:t>
      </w:r>
    </w:p>
    <w:p w:rsidR="00490866" w:rsidRPr="00490866" w:rsidRDefault="00490866" w:rsidP="009F49FD">
      <w:pPr>
        <w:ind w:firstLine="709"/>
        <w:jc w:val="both"/>
        <w:rPr>
          <w:iCs/>
        </w:rPr>
      </w:pPr>
      <w:r w:rsidRPr="00490866">
        <w:rPr>
          <w:iCs/>
        </w:rPr>
        <w:t>3) по телефону –  в Администрацию, МФЦ.</w:t>
      </w:r>
    </w:p>
    <w:p w:rsidR="00490866" w:rsidRPr="00490866" w:rsidRDefault="00490866" w:rsidP="009F49FD">
      <w:pPr>
        <w:ind w:firstLine="709"/>
        <w:jc w:val="both"/>
        <w:rPr>
          <w:iCs/>
        </w:rPr>
      </w:pPr>
      <w:r w:rsidRPr="00490866">
        <w:rPr>
          <w:i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90866" w:rsidRPr="00490866" w:rsidRDefault="00490866" w:rsidP="009F49FD">
      <w:pPr>
        <w:ind w:firstLine="709"/>
        <w:jc w:val="both"/>
        <w:rPr>
          <w:iCs/>
        </w:rPr>
      </w:pPr>
      <w:r w:rsidRPr="00490866">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90866">
        <w:rPr>
          <w:iCs/>
        </w:rPr>
        <w:lastRenderedPageBreak/>
        <w:t>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90866" w:rsidRPr="00490866" w:rsidRDefault="00490866" w:rsidP="009F49FD">
      <w:pPr>
        <w:ind w:firstLine="709"/>
        <w:jc w:val="both"/>
        <w:rPr>
          <w:iCs/>
        </w:rPr>
      </w:pPr>
      <w:r w:rsidRPr="00490866">
        <w:rPr>
          <w:iCs/>
        </w:rPr>
        <w:t>2.2.2. При предоставлении муниципальной услуги в электронной форме идентификация и аутентификация могут осуществляться посредством:</w:t>
      </w:r>
    </w:p>
    <w:p w:rsidR="00490866" w:rsidRPr="00490866" w:rsidRDefault="00490866" w:rsidP="009F49FD">
      <w:pPr>
        <w:ind w:firstLine="709"/>
        <w:jc w:val="both"/>
        <w:rPr>
          <w:iCs/>
        </w:rPr>
      </w:pPr>
      <w:r w:rsidRPr="00490866">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0866" w:rsidRPr="00490866" w:rsidRDefault="00490866" w:rsidP="009F49FD">
      <w:pPr>
        <w:ind w:firstLine="709"/>
        <w:jc w:val="both"/>
        <w:rPr>
          <w:iCs/>
        </w:rPr>
      </w:pPr>
      <w:r w:rsidRPr="00490866">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0866" w:rsidRPr="00490866" w:rsidRDefault="00490866" w:rsidP="009F49FD">
      <w:pPr>
        <w:ind w:firstLine="709"/>
        <w:jc w:val="both"/>
        <w:rPr>
          <w:iCs/>
        </w:rPr>
      </w:pPr>
      <w:r w:rsidRPr="00490866">
        <w:rPr>
          <w:iCs/>
        </w:rPr>
        <w:t>2.3. Результатом предоставления муниципальной услуги является:</w:t>
      </w:r>
    </w:p>
    <w:p w:rsidR="00490866" w:rsidRPr="00490866" w:rsidRDefault="00490866" w:rsidP="009F49FD">
      <w:pPr>
        <w:ind w:firstLine="709"/>
        <w:jc w:val="both"/>
        <w:rPr>
          <w:iCs/>
        </w:rPr>
      </w:pPr>
      <w:r w:rsidRPr="00490866">
        <w:rPr>
          <w:iCs/>
        </w:rPr>
        <w:t xml:space="preserve">- </w:t>
      </w:r>
      <w:r w:rsidRPr="00490866">
        <w:rPr>
          <w:iCs/>
        </w:rPr>
        <w:tab/>
        <w:t>решение об установлении публичного сервитута (Приложение 4 к настоящему административному регламенту);</w:t>
      </w:r>
    </w:p>
    <w:p w:rsidR="00490866" w:rsidRDefault="00490866" w:rsidP="009F49FD">
      <w:pPr>
        <w:ind w:firstLine="709"/>
        <w:jc w:val="both"/>
        <w:rPr>
          <w:iCs/>
        </w:rPr>
      </w:pPr>
      <w:r w:rsidRPr="00490866">
        <w:rPr>
          <w:iCs/>
        </w:rPr>
        <w:t xml:space="preserve">- </w:t>
      </w:r>
      <w:r w:rsidRPr="00490866">
        <w:rPr>
          <w:iCs/>
        </w:rPr>
        <w:tab/>
        <w:t xml:space="preserve">решение об отказе в предоставлении муниципальной </w:t>
      </w:r>
      <w:proofErr w:type="gramStart"/>
      <w:r w:rsidRPr="00490866">
        <w:rPr>
          <w:iCs/>
        </w:rPr>
        <w:t>услуги  (</w:t>
      </w:r>
      <w:proofErr w:type="gramEnd"/>
      <w:r w:rsidRPr="00490866">
        <w:rPr>
          <w:iCs/>
        </w:rPr>
        <w:t>Приложение 3 к административному регламенту).</w:t>
      </w:r>
    </w:p>
    <w:p w:rsidR="003A3CAE" w:rsidRPr="003A3CAE" w:rsidRDefault="003A3CAE" w:rsidP="003A3CAE">
      <w:pPr>
        <w:ind w:firstLine="709"/>
        <w:jc w:val="both"/>
        <w:rPr>
          <w:iCs/>
        </w:rPr>
      </w:pPr>
      <w:r w:rsidRPr="003A3CAE">
        <w:rPr>
          <w:iC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3CAE" w:rsidRPr="003A3CAE" w:rsidRDefault="003A3CAE" w:rsidP="003A3CAE">
      <w:pPr>
        <w:ind w:firstLine="709"/>
        <w:jc w:val="both"/>
        <w:rPr>
          <w:iCs/>
        </w:rPr>
      </w:pPr>
      <w:r w:rsidRPr="003A3CAE">
        <w:rPr>
          <w:i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3CAE" w:rsidRPr="00490866" w:rsidRDefault="003A3CAE" w:rsidP="003A3CAE">
      <w:pPr>
        <w:ind w:firstLine="709"/>
        <w:jc w:val="both"/>
        <w:rPr>
          <w:iCs/>
        </w:rPr>
      </w:pPr>
      <w:r w:rsidRPr="003A3CAE">
        <w:rPr>
          <w:iC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90866" w:rsidRPr="00490866" w:rsidRDefault="00490866" w:rsidP="009F49FD">
      <w:pPr>
        <w:ind w:firstLine="709"/>
        <w:jc w:val="both"/>
        <w:rPr>
          <w:iCs/>
        </w:rPr>
      </w:pPr>
      <w:r w:rsidRPr="00490866">
        <w:rPr>
          <w:iCs/>
        </w:rPr>
        <w:t>2.3.1. Результат предоставления муниципальной услуги предоставляется:</w:t>
      </w:r>
    </w:p>
    <w:p w:rsidR="00490866" w:rsidRPr="00490866" w:rsidRDefault="00490866" w:rsidP="009F49FD">
      <w:pPr>
        <w:ind w:firstLine="709"/>
        <w:jc w:val="both"/>
        <w:rPr>
          <w:iCs/>
        </w:rPr>
      </w:pPr>
      <w:r w:rsidRPr="00490866">
        <w:rPr>
          <w:iCs/>
        </w:rPr>
        <w:t>1) при личной явке:</w:t>
      </w:r>
    </w:p>
    <w:p w:rsidR="00490866" w:rsidRPr="00490866" w:rsidRDefault="00490866" w:rsidP="009F49FD">
      <w:pPr>
        <w:ind w:firstLine="709"/>
        <w:jc w:val="both"/>
        <w:rPr>
          <w:iCs/>
        </w:rPr>
      </w:pPr>
      <w:r w:rsidRPr="00490866">
        <w:rPr>
          <w:iCs/>
        </w:rPr>
        <w:t>в Администрации;</w:t>
      </w:r>
    </w:p>
    <w:p w:rsidR="00490866" w:rsidRPr="00490866" w:rsidRDefault="00490866" w:rsidP="009F49FD">
      <w:pPr>
        <w:ind w:firstLine="709"/>
        <w:jc w:val="both"/>
        <w:rPr>
          <w:iCs/>
        </w:rPr>
      </w:pPr>
      <w:r w:rsidRPr="00490866">
        <w:rPr>
          <w:iCs/>
        </w:rPr>
        <w:t>в филиалах, отделах, удаленных рабочих местах ГБУ ЛО «МФЦ»;</w:t>
      </w:r>
    </w:p>
    <w:p w:rsidR="00490866" w:rsidRPr="00490866" w:rsidRDefault="00490866" w:rsidP="009F49FD">
      <w:pPr>
        <w:ind w:firstLine="709"/>
        <w:jc w:val="both"/>
        <w:rPr>
          <w:iCs/>
        </w:rPr>
      </w:pPr>
      <w:r w:rsidRPr="00490866">
        <w:rPr>
          <w:iCs/>
        </w:rPr>
        <w:t>2) без личной явки:</w:t>
      </w:r>
    </w:p>
    <w:p w:rsidR="00490866" w:rsidRPr="00490866" w:rsidRDefault="00490866" w:rsidP="009F49FD">
      <w:pPr>
        <w:ind w:firstLine="709"/>
        <w:jc w:val="both"/>
        <w:rPr>
          <w:iCs/>
        </w:rPr>
      </w:pPr>
      <w:r w:rsidRPr="00490866">
        <w:rPr>
          <w:iCs/>
        </w:rPr>
        <w:t>посредством ПГУ ЛО/ЕПГУ (при технической реализации);</w:t>
      </w:r>
    </w:p>
    <w:p w:rsidR="00490866" w:rsidRPr="00490866" w:rsidRDefault="00490866" w:rsidP="009F49FD">
      <w:pPr>
        <w:ind w:firstLine="709"/>
        <w:jc w:val="both"/>
        <w:rPr>
          <w:iCs/>
        </w:rPr>
      </w:pPr>
      <w:r w:rsidRPr="00490866">
        <w:rPr>
          <w:iCs/>
        </w:rPr>
        <w:t>почтовым отправлением.</w:t>
      </w:r>
    </w:p>
    <w:p w:rsidR="00490866" w:rsidRPr="00490866" w:rsidRDefault="00490866" w:rsidP="009F49FD">
      <w:pPr>
        <w:ind w:firstLine="709"/>
        <w:jc w:val="both"/>
        <w:rPr>
          <w:iCs/>
        </w:rPr>
      </w:pPr>
      <w:r w:rsidRPr="00490866">
        <w:rPr>
          <w:iCs/>
        </w:rPr>
        <w:t>2.4. Срок предоставления муниципальн</w:t>
      </w:r>
      <w:r w:rsidR="0023723C">
        <w:rPr>
          <w:iCs/>
        </w:rPr>
        <w:t>ой услуги составляет не более 30</w:t>
      </w:r>
      <w:r w:rsidRPr="00490866">
        <w:rPr>
          <w:iCs/>
        </w:rPr>
        <w:t xml:space="preserve"> календарных дней со дня поступления ходатайства об установлении публичного сервитута и прилагаемых к </w:t>
      </w:r>
      <w:r w:rsidRPr="00490866">
        <w:rPr>
          <w:iCs/>
        </w:rPr>
        <w:lastRenderedPageBreak/>
        <w:t>ходатайств</w:t>
      </w:r>
      <w:r w:rsidR="0023723C">
        <w:rPr>
          <w:iCs/>
        </w:rPr>
        <w:t>у документов, но не ранее чем 15</w:t>
      </w:r>
      <w:r w:rsidRPr="00490866">
        <w:rPr>
          <w:iCs/>
        </w:rPr>
        <w:t xml:space="preserve"> дней со дня опубликования сообщения о поступившем ходатайстве, предусмотренного подпунктом 1 пункта 3 статьи 39.42 Земельного кодекса РФ.</w:t>
      </w:r>
    </w:p>
    <w:p w:rsidR="00490866" w:rsidRPr="00490866" w:rsidRDefault="00490866" w:rsidP="009F49FD">
      <w:pPr>
        <w:ind w:firstLine="709"/>
        <w:jc w:val="both"/>
        <w:rPr>
          <w:iCs/>
        </w:rPr>
      </w:pPr>
      <w:r w:rsidRPr="00490866">
        <w:rPr>
          <w:iCs/>
        </w:rPr>
        <w:t>2.5. Правовые основания для предоставления муниципальной услуги:</w:t>
      </w:r>
    </w:p>
    <w:p w:rsidR="00490866" w:rsidRPr="00490866" w:rsidRDefault="00490866" w:rsidP="009F49FD">
      <w:pPr>
        <w:numPr>
          <w:ilvl w:val="0"/>
          <w:numId w:val="25"/>
        </w:numPr>
        <w:ind w:left="0" w:firstLine="709"/>
        <w:jc w:val="both"/>
        <w:rPr>
          <w:iCs/>
        </w:rPr>
      </w:pPr>
      <w:bookmarkStart w:id="1" w:name="P99"/>
      <w:bookmarkEnd w:id="1"/>
      <w:r w:rsidRPr="00490866">
        <w:rPr>
          <w:iCs/>
        </w:rPr>
        <w:t>Земельный кодекс Российской Федерации от 25.10.2001 № 136-ФЗ;</w:t>
      </w:r>
    </w:p>
    <w:p w:rsidR="00490866" w:rsidRPr="00490866" w:rsidRDefault="00490866" w:rsidP="009F49FD">
      <w:pPr>
        <w:numPr>
          <w:ilvl w:val="0"/>
          <w:numId w:val="25"/>
        </w:numPr>
        <w:ind w:left="0" w:firstLine="709"/>
        <w:jc w:val="both"/>
        <w:rPr>
          <w:iCs/>
        </w:rPr>
      </w:pPr>
      <w:r w:rsidRPr="00490866">
        <w:rPr>
          <w:iCs/>
        </w:rPr>
        <w:t>Федеральный закон от 25.10.2001 № 137-ФЗ «О введении в действие Земельного кодекса Российской Федерации»;</w:t>
      </w:r>
    </w:p>
    <w:p w:rsidR="00490866" w:rsidRPr="00490866" w:rsidRDefault="00490866" w:rsidP="009F49FD">
      <w:pPr>
        <w:numPr>
          <w:ilvl w:val="0"/>
          <w:numId w:val="25"/>
        </w:numPr>
        <w:ind w:left="0" w:firstLine="709"/>
        <w:jc w:val="both"/>
        <w:rPr>
          <w:iCs/>
        </w:rPr>
      </w:pPr>
      <w:r w:rsidRPr="00490866">
        <w:rPr>
          <w:iCs/>
        </w:rPr>
        <w:t>Гражданский кодекс Российской Федерации (часть первая)</w:t>
      </w:r>
      <w:r>
        <w:rPr>
          <w:iCs/>
        </w:rPr>
        <w:t xml:space="preserve"> </w:t>
      </w:r>
      <w:r w:rsidRPr="00490866">
        <w:rPr>
          <w:iCs/>
        </w:rPr>
        <w:t>от 30.11.1994 № 51-ФЗ;</w:t>
      </w:r>
    </w:p>
    <w:p w:rsidR="00490866" w:rsidRPr="00490866" w:rsidRDefault="00490866" w:rsidP="009F49FD">
      <w:pPr>
        <w:numPr>
          <w:ilvl w:val="0"/>
          <w:numId w:val="25"/>
        </w:numPr>
        <w:ind w:left="0" w:firstLine="709"/>
        <w:jc w:val="both"/>
        <w:rPr>
          <w:iCs/>
        </w:rPr>
      </w:pPr>
      <w:r w:rsidRPr="00490866">
        <w:rPr>
          <w:iCs/>
        </w:rPr>
        <w:t>Федеральный закон от 13.07.2015 № 218-ФЗ «О государственной регистрации недвижимости»;</w:t>
      </w:r>
    </w:p>
    <w:p w:rsidR="00490866" w:rsidRPr="00490866" w:rsidRDefault="00490866" w:rsidP="009F49FD">
      <w:pPr>
        <w:numPr>
          <w:ilvl w:val="0"/>
          <w:numId w:val="25"/>
        </w:numPr>
        <w:ind w:left="0" w:firstLine="709"/>
        <w:jc w:val="both"/>
        <w:rPr>
          <w:iCs/>
        </w:rPr>
      </w:pPr>
      <w:r w:rsidRPr="00490866">
        <w:rPr>
          <w:iCs/>
        </w:rPr>
        <w:t xml:space="preserve">Приказ </w:t>
      </w:r>
      <w:proofErr w:type="spellStart"/>
      <w:r w:rsidRPr="00490866">
        <w:rPr>
          <w:iCs/>
        </w:rPr>
        <w:t>Росреестра</w:t>
      </w:r>
      <w:proofErr w:type="spellEnd"/>
      <w:r w:rsidRPr="00490866">
        <w:rPr>
          <w:iCs/>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490866" w:rsidRPr="00490866" w:rsidRDefault="00490866" w:rsidP="009F49FD">
      <w:pPr>
        <w:numPr>
          <w:ilvl w:val="0"/>
          <w:numId w:val="25"/>
        </w:numPr>
        <w:ind w:left="0" w:firstLine="709"/>
        <w:jc w:val="both"/>
        <w:rPr>
          <w:iCs/>
        </w:rPr>
      </w:pPr>
      <w:r w:rsidRPr="00490866">
        <w:rPr>
          <w:iCs/>
        </w:rPr>
        <w:t>нормативные правовые акты органов местного самоуправления.</w:t>
      </w:r>
    </w:p>
    <w:p w:rsidR="00490866" w:rsidRPr="00490866" w:rsidRDefault="00490866" w:rsidP="009F49FD">
      <w:pPr>
        <w:ind w:firstLine="709"/>
        <w:jc w:val="both"/>
        <w:rPr>
          <w:iCs/>
        </w:rPr>
      </w:pPr>
      <w:r w:rsidRPr="00490866">
        <w:rPr>
          <w:iCs/>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90866" w:rsidRPr="00490866" w:rsidRDefault="00490866" w:rsidP="009F49FD">
      <w:pPr>
        <w:ind w:firstLine="709"/>
        <w:jc w:val="both"/>
        <w:rPr>
          <w:iCs/>
        </w:rPr>
      </w:pPr>
      <w:bookmarkStart w:id="2" w:name="P100"/>
      <w:bookmarkEnd w:id="2"/>
      <w:r w:rsidRPr="00490866">
        <w:rPr>
          <w:iCs/>
        </w:rPr>
        <w:t>1)</w:t>
      </w:r>
      <w:r w:rsidRPr="00490866">
        <w:rPr>
          <w:iCs/>
        </w:rPr>
        <w:tab/>
        <w:t>ходатайство об установлении публичного сервитута (Приложение 1</w:t>
      </w:r>
      <w:r>
        <w:rPr>
          <w:iCs/>
        </w:rPr>
        <w:t xml:space="preserve"> </w:t>
      </w:r>
      <w:r w:rsidRPr="00490866">
        <w:rPr>
          <w:iCs/>
        </w:rPr>
        <w:t>к административному регламенту).</w:t>
      </w:r>
    </w:p>
    <w:p w:rsidR="00490866" w:rsidRPr="00490866" w:rsidRDefault="00490866" w:rsidP="009F49FD">
      <w:pPr>
        <w:ind w:firstLine="709"/>
        <w:jc w:val="both"/>
        <w:rPr>
          <w:iCs/>
        </w:rPr>
      </w:pPr>
      <w:r w:rsidRPr="00490866">
        <w:rPr>
          <w:iCs/>
        </w:rPr>
        <w:t>В ходатайстве должны быть указаны:</w:t>
      </w:r>
    </w:p>
    <w:p w:rsidR="00490866" w:rsidRPr="00490866" w:rsidRDefault="00490866" w:rsidP="009F49FD">
      <w:pPr>
        <w:numPr>
          <w:ilvl w:val="0"/>
          <w:numId w:val="26"/>
        </w:numPr>
        <w:ind w:left="0" w:firstLine="709"/>
        <w:jc w:val="both"/>
        <w:rPr>
          <w:iCs/>
        </w:rPr>
      </w:pPr>
      <w:r w:rsidRPr="00490866">
        <w:rPr>
          <w:iCs/>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490866" w:rsidRPr="00490866" w:rsidRDefault="00490866" w:rsidP="009F49FD">
      <w:pPr>
        <w:numPr>
          <w:ilvl w:val="0"/>
          <w:numId w:val="26"/>
        </w:numPr>
        <w:ind w:left="0" w:firstLine="709"/>
        <w:jc w:val="both"/>
        <w:rPr>
          <w:iCs/>
        </w:rPr>
      </w:pPr>
      <w:bookmarkStart w:id="3" w:name="P119"/>
      <w:bookmarkEnd w:id="3"/>
      <w:r w:rsidRPr="00490866">
        <w:rPr>
          <w:iC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490866" w:rsidRPr="00490866" w:rsidRDefault="00490866" w:rsidP="009F49FD">
      <w:pPr>
        <w:numPr>
          <w:ilvl w:val="0"/>
          <w:numId w:val="26"/>
        </w:numPr>
        <w:ind w:left="0" w:firstLine="709"/>
        <w:jc w:val="both"/>
        <w:rPr>
          <w:iCs/>
        </w:rPr>
      </w:pPr>
      <w:r w:rsidRPr="00490866">
        <w:rPr>
          <w:iCs/>
        </w:rPr>
        <w:t xml:space="preserve">цель установления публичного сервитута в соответствии с </w:t>
      </w:r>
      <w:proofErr w:type="spellStart"/>
      <w:r w:rsidRPr="00490866">
        <w:rPr>
          <w:iCs/>
        </w:rPr>
        <w:t>пп</w:t>
      </w:r>
      <w:proofErr w:type="spellEnd"/>
      <w:r w:rsidRPr="00490866">
        <w:rPr>
          <w:iCs/>
        </w:rPr>
        <w:t>. 1-7 п. 4 статьи 23 Земельного кодекса РФ;</w:t>
      </w:r>
    </w:p>
    <w:p w:rsidR="00490866" w:rsidRPr="00490866" w:rsidRDefault="00490866" w:rsidP="009F49FD">
      <w:pPr>
        <w:numPr>
          <w:ilvl w:val="0"/>
          <w:numId w:val="26"/>
        </w:numPr>
        <w:ind w:left="0" w:firstLine="709"/>
        <w:jc w:val="both"/>
        <w:rPr>
          <w:iCs/>
        </w:rPr>
      </w:pPr>
      <w:r w:rsidRPr="00490866">
        <w:rPr>
          <w:iCs/>
        </w:rPr>
        <w:t>испрашиваемый срок публичного сервитута;</w:t>
      </w:r>
    </w:p>
    <w:p w:rsidR="00490866" w:rsidRPr="00490866" w:rsidRDefault="00490866" w:rsidP="009F49FD">
      <w:pPr>
        <w:numPr>
          <w:ilvl w:val="0"/>
          <w:numId w:val="26"/>
        </w:numPr>
        <w:ind w:left="0" w:firstLine="709"/>
        <w:jc w:val="both"/>
        <w:rPr>
          <w:iCs/>
        </w:rPr>
      </w:pPr>
      <w:r w:rsidRPr="00490866">
        <w:rPr>
          <w:iC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490866" w:rsidRPr="00490866" w:rsidRDefault="00490866" w:rsidP="009F49FD">
      <w:pPr>
        <w:numPr>
          <w:ilvl w:val="0"/>
          <w:numId w:val="26"/>
        </w:numPr>
        <w:ind w:left="0" w:firstLine="709"/>
        <w:jc w:val="both"/>
        <w:rPr>
          <w:iCs/>
        </w:rPr>
      </w:pPr>
      <w:r w:rsidRPr="00490866">
        <w:rPr>
          <w:iCs/>
        </w:rPr>
        <w:t>обоснование необходимости установления публичного сервитута;</w:t>
      </w:r>
    </w:p>
    <w:p w:rsidR="00490866" w:rsidRPr="00490866" w:rsidRDefault="00490866" w:rsidP="009F49FD">
      <w:pPr>
        <w:numPr>
          <w:ilvl w:val="0"/>
          <w:numId w:val="26"/>
        </w:numPr>
        <w:ind w:left="0" w:firstLine="709"/>
        <w:jc w:val="both"/>
        <w:rPr>
          <w:iCs/>
        </w:rPr>
      </w:pPr>
      <w:r w:rsidRPr="00490866">
        <w:rPr>
          <w:iC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0866" w:rsidRPr="00490866" w:rsidRDefault="00490866" w:rsidP="009F49FD">
      <w:pPr>
        <w:numPr>
          <w:ilvl w:val="0"/>
          <w:numId w:val="26"/>
        </w:numPr>
        <w:ind w:left="0" w:firstLine="709"/>
        <w:jc w:val="both"/>
        <w:rPr>
          <w:iCs/>
        </w:rPr>
      </w:pPr>
      <w:r w:rsidRPr="00490866">
        <w:rPr>
          <w:iCs/>
        </w:rPr>
        <w:t>почтовый адрес и (или) адрес электронной почты для связи с заявителем.</w:t>
      </w:r>
    </w:p>
    <w:p w:rsidR="00490866" w:rsidRPr="00490866" w:rsidRDefault="00490866" w:rsidP="009F49FD">
      <w:pPr>
        <w:ind w:firstLine="709"/>
        <w:jc w:val="both"/>
        <w:rPr>
          <w:iCs/>
        </w:rPr>
      </w:pPr>
      <w:r w:rsidRPr="00490866">
        <w:rPr>
          <w:iCs/>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490866" w:rsidRPr="00490866" w:rsidRDefault="00490866" w:rsidP="009F49FD">
      <w:pPr>
        <w:ind w:firstLine="709"/>
        <w:jc w:val="both"/>
        <w:rPr>
          <w:iCs/>
        </w:rPr>
      </w:pPr>
      <w:r w:rsidRPr="00490866">
        <w:rPr>
          <w:iCs/>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0866" w:rsidRPr="00490866" w:rsidRDefault="00490866" w:rsidP="009F49FD">
      <w:pPr>
        <w:ind w:firstLine="709"/>
        <w:jc w:val="both"/>
        <w:rPr>
          <w:iCs/>
        </w:rPr>
      </w:pPr>
      <w:r w:rsidRPr="00490866">
        <w:rPr>
          <w:iCs/>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490866">
        <w:rPr>
          <w:iCs/>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0866" w:rsidRPr="00490866" w:rsidRDefault="00490866" w:rsidP="009F49FD">
      <w:pPr>
        <w:ind w:firstLine="709"/>
        <w:jc w:val="both"/>
        <w:rPr>
          <w:iCs/>
        </w:rPr>
      </w:pPr>
      <w:r w:rsidRPr="00490866">
        <w:rPr>
          <w:i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0866" w:rsidRPr="00490866" w:rsidRDefault="00490866" w:rsidP="009F49FD">
      <w:pPr>
        <w:ind w:firstLine="709"/>
        <w:jc w:val="both"/>
        <w:rPr>
          <w:iCs/>
        </w:rPr>
      </w:pPr>
      <w:r w:rsidRPr="00490866">
        <w:rPr>
          <w:iCs/>
        </w:rPr>
        <w:t>- сведения (выписка) из Единого государственного реестра юридических лиц (ЕГРЮЛ);</w:t>
      </w:r>
    </w:p>
    <w:p w:rsidR="00490866" w:rsidRPr="00490866" w:rsidRDefault="00490866" w:rsidP="009F49FD">
      <w:pPr>
        <w:ind w:firstLine="709"/>
        <w:jc w:val="both"/>
        <w:rPr>
          <w:iCs/>
        </w:rPr>
      </w:pPr>
      <w:r w:rsidRPr="00490866">
        <w:rPr>
          <w:iCs/>
        </w:rPr>
        <w:t>- сведения (выписка) из Единого государственного реестра недвижимости (ЕГРН) о земельном участке;</w:t>
      </w:r>
    </w:p>
    <w:p w:rsidR="00490866" w:rsidRPr="00490866" w:rsidRDefault="00490866" w:rsidP="009F49FD">
      <w:pPr>
        <w:ind w:firstLine="709"/>
        <w:jc w:val="both"/>
        <w:rPr>
          <w:iCs/>
        </w:rPr>
      </w:pPr>
      <w:r w:rsidRPr="00490866">
        <w:rPr>
          <w:iCs/>
        </w:rPr>
        <w:t>- сведения о правообладателях земельных участков, в отношении которых подано ходатайство об установлении публичного сервитута.</w:t>
      </w:r>
    </w:p>
    <w:p w:rsidR="00490866" w:rsidRPr="00490866" w:rsidRDefault="00490866" w:rsidP="009F49FD">
      <w:pPr>
        <w:ind w:firstLine="709"/>
        <w:jc w:val="both"/>
        <w:rPr>
          <w:iCs/>
        </w:rPr>
      </w:pPr>
      <w:r w:rsidRPr="00490866">
        <w:rPr>
          <w:iCs/>
        </w:rPr>
        <w:t>Заявитель вправе представить документы, указанные в настоящем пункте, по собственной инициативе.</w:t>
      </w:r>
    </w:p>
    <w:p w:rsidR="00490866" w:rsidRPr="00490866" w:rsidRDefault="00490866" w:rsidP="009F49FD">
      <w:pPr>
        <w:ind w:firstLine="709"/>
        <w:jc w:val="both"/>
        <w:rPr>
          <w:iCs/>
        </w:rPr>
      </w:pPr>
      <w:r w:rsidRPr="00490866">
        <w:rPr>
          <w:iCs/>
        </w:rPr>
        <w:t>2.7.1. При предоставлении муниципальной услуги запрещается требовать от заявителя:</w:t>
      </w:r>
    </w:p>
    <w:p w:rsidR="00490866" w:rsidRPr="00490866" w:rsidRDefault="00490866" w:rsidP="009F49FD">
      <w:pPr>
        <w:ind w:firstLine="709"/>
        <w:jc w:val="both"/>
        <w:rPr>
          <w:iCs/>
        </w:rPr>
      </w:pPr>
      <w:bookmarkStart w:id="4" w:name="P125"/>
      <w:bookmarkEnd w:id="4"/>
      <w:r w:rsidRPr="00490866">
        <w:rPr>
          <w:i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866" w:rsidRPr="00490866" w:rsidRDefault="00490866" w:rsidP="009F49FD">
      <w:pPr>
        <w:ind w:firstLine="709"/>
        <w:jc w:val="both"/>
        <w:rPr>
          <w:iCs/>
        </w:rPr>
      </w:pPr>
      <w:r w:rsidRPr="00490866">
        <w:rPr>
          <w:i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490866" w:rsidRPr="00490866" w:rsidRDefault="00490866" w:rsidP="009F49FD">
      <w:pPr>
        <w:ind w:firstLine="709"/>
        <w:jc w:val="both"/>
        <w:rPr>
          <w:iCs/>
        </w:rPr>
      </w:pPr>
      <w:r w:rsidRPr="00490866">
        <w:rPr>
          <w:iC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0866" w:rsidRPr="00490866" w:rsidRDefault="00490866" w:rsidP="009F49FD">
      <w:pPr>
        <w:ind w:firstLine="709"/>
        <w:jc w:val="both"/>
        <w:rPr>
          <w:iCs/>
        </w:rPr>
      </w:pPr>
      <w:r w:rsidRPr="00490866">
        <w:rPr>
          <w:i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90866" w:rsidRPr="00490866" w:rsidRDefault="00490866" w:rsidP="009F49FD">
      <w:pPr>
        <w:ind w:firstLine="709"/>
        <w:jc w:val="both"/>
        <w:rPr>
          <w:iCs/>
        </w:rPr>
      </w:pPr>
      <w:r w:rsidRPr="00490866">
        <w:rPr>
          <w:i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0866" w:rsidRPr="00490866" w:rsidRDefault="00490866" w:rsidP="009F49FD">
      <w:pPr>
        <w:ind w:firstLine="709"/>
        <w:jc w:val="both"/>
        <w:rPr>
          <w:iCs/>
        </w:rPr>
      </w:pPr>
      <w:r w:rsidRPr="00490866">
        <w:rPr>
          <w:iCs/>
        </w:rPr>
        <w:t>2.7.2. При наступлении событий, являющихся основанием для предоставления муниципальной услуги, Администрация вправе:</w:t>
      </w:r>
    </w:p>
    <w:p w:rsidR="00490866" w:rsidRPr="00490866" w:rsidRDefault="00490866" w:rsidP="009F49FD">
      <w:pPr>
        <w:ind w:firstLine="709"/>
        <w:jc w:val="both"/>
        <w:rPr>
          <w:iCs/>
        </w:rPr>
      </w:pPr>
      <w:r w:rsidRPr="00490866">
        <w:rPr>
          <w:i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0866" w:rsidRPr="00490866" w:rsidRDefault="00490866" w:rsidP="009F49FD">
      <w:pPr>
        <w:ind w:firstLine="709"/>
        <w:jc w:val="both"/>
        <w:rPr>
          <w:iCs/>
        </w:rPr>
      </w:pPr>
      <w:r w:rsidRPr="00490866">
        <w:rPr>
          <w:iCs/>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490866">
        <w:rPr>
          <w:iCs/>
        </w:rPr>
        <w:lastRenderedPageBreak/>
        <w:t>его заявителю с использованием ЕПГУ/ПГУ ЛО и уведомлять заявителя о проведенных мероприятиях.</w:t>
      </w:r>
    </w:p>
    <w:p w:rsidR="00490866" w:rsidRPr="00490866" w:rsidRDefault="00490866" w:rsidP="009F49FD">
      <w:pPr>
        <w:ind w:firstLine="709"/>
        <w:jc w:val="both"/>
        <w:rPr>
          <w:iCs/>
        </w:rPr>
      </w:pPr>
      <w:r w:rsidRPr="00490866">
        <w:rPr>
          <w:i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0866" w:rsidRPr="00490866" w:rsidRDefault="00490866" w:rsidP="009F49FD">
      <w:pPr>
        <w:ind w:firstLine="709"/>
        <w:jc w:val="both"/>
        <w:rPr>
          <w:iCs/>
        </w:rPr>
      </w:pPr>
      <w:r w:rsidRPr="00490866">
        <w:rPr>
          <w:iCs/>
        </w:rPr>
        <w:t>Основания для приостановления предоставления муниципальной услуги не предусмотрены.</w:t>
      </w:r>
    </w:p>
    <w:p w:rsidR="00490866" w:rsidRPr="00490866" w:rsidRDefault="00490866" w:rsidP="009F49FD">
      <w:pPr>
        <w:ind w:firstLine="709"/>
        <w:jc w:val="both"/>
        <w:rPr>
          <w:iCs/>
        </w:rPr>
      </w:pPr>
      <w:r w:rsidRPr="00490866">
        <w:rPr>
          <w:iCs/>
        </w:rPr>
        <w:t>2.9. Основания для отказа в приеме документов, необходимых для предоставления муниципальной услуги, отсутствуют.</w:t>
      </w:r>
    </w:p>
    <w:p w:rsidR="00490866" w:rsidRPr="00490866" w:rsidRDefault="00490866" w:rsidP="009F49FD">
      <w:pPr>
        <w:ind w:firstLine="709"/>
        <w:jc w:val="both"/>
        <w:rPr>
          <w:iCs/>
        </w:rPr>
      </w:pPr>
      <w:bookmarkStart w:id="5" w:name="P129"/>
      <w:bookmarkStart w:id="6" w:name="P134"/>
      <w:bookmarkEnd w:id="5"/>
      <w:bookmarkEnd w:id="6"/>
      <w:r w:rsidRPr="00490866">
        <w:rPr>
          <w:iCs/>
        </w:rPr>
        <w:t>2.10. Исчерпывающий перечень оснований для отказа в предоставлении муниципальной услуги.</w:t>
      </w:r>
    </w:p>
    <w:p w:rsidR="00490866" w:rsidRPr="00490866" w:rsidRDefault="00490866" w:rsidP="009F49FD">
      <w:pPr>
        <w:ind w:firstLine="709"/>
        <w:jc w:val="both"/>
        <w:rPr>
          <w:iCs/>
        </w:rPr>
      </w:pPr>
      <w:r w:rsidRPr="00490866">
        <w:rPr>
          <w:iCs/>
        </w:rPr>
        <w:t>1. Представленные заявителем документы недействительны/указанные в заявлении сведения недостоверны:</w:t>
      </w:r>
    </w:p>
    <w:p w:rsidR="00490866" w:rsidRPr="00490866" w:rsidRDefault="00490866" w:rsidP="009F49FD">
      <w:pPr>
        <w:ind w:firstLine="709"/>
        <w:jc w:val="both"/>
        <w:rPr>
          <w:iCs/>
        </w:rPr>
      </w:pPr>
      <w:r w:rsidRPr="00490866">
        <w:rPr>
          <w:iC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490866" w:rsidRPr="00490866" w:rsidRDefault="00490866" w:rsidP="009F49FD">
      <w:pPr>
        <w:ind w:firstLine="709"/>
        <w:jc w:val="both"/>
        <w:rPr>
          <w:iCs/>
        </w:rPr>
      </w:pPr>
      <w:r w:rsidRPr="00490866">
        <w:rPr>
          <w:iCs/>
        </w:rPr>
        <w:t>2. Заявление на получение услуги оформлено не в соответствии с административным регламентом:</w:t>
      </w:r>
    </w:p>
    <w:p w:rsidR="00490866" w:rsidRPr="00490866" w:rsidRDefault="00490866" w:rsidP="009F49FD">
      <w:pPr>
        <w:ind w:firstLine="709"/>
        <w:jc w:val="both"/>
        <w:rPr>
          <w:iCs/>
        </w:rPr>
      </w:pPr>
      <w:r w:rsidRPr="00490866">
        <w:rPr>
          <w:iCs/>
        </w:rPr>
        <w:t>в ходатайстве об установлении публичного сервитута отсутствуют сведения, предусмотренные п.2.6 настоящего административного регламента.</w:t>
      </w:r>
    </w:p>
    <w:p w:rsidR="00490866" w:rsidRPr="00490866" w:rsidRDefault="00490866" w:rsidP="009F49FD">
      <w:pPr>
        <w:ind w:firstLine="709"/>
        <w:jc w:val="both"/>
        <w:rPr>
          <w:iCs/>
        </w:rPr>
      </w:pPr>
      <w:r w:rsidRPr="00490866">
        <w:rPr>
          <w:iCs/>
        </w:rPr>
        <w:t>3. Отсутствие права на предоставление муниципальной услуги:</w:t>
      </w:r>
    </w:p>
    <w:p w:rsidR="00490866" w:rsidRPr="00490866" w:rsidRDefault="00490866" w:rsidP="009F49FD">
      <w:pPr>
        <w:ind w:firstLine="709"/>
        <w:jc w:val="both"/>
        <w:rPr>
          <w:iCs/>
        </w:rPr>
      </w:pPr>
      <w:r w:rsidRPr="00490866">
        <w:rPr>
          <w:iCs/>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0866" w:rsidRPr="00490866" w:rsidRDefault="00490866" w:rsidP="009F49FD">
      <w:pPr>
        <w:ind w:firstLine="709"/>
        <w:jc w:val="both"/>
        <w:rPr>
          <w:iCs/>
        </w:rPr>
      </w:pPr>
      <w:r w:rsidRPr="00490866">
        <w:rPr>
          <w:iCs/>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0866" w:rsidRPr="00490866" w:rsidRDefault="00490866" w:rsidP="009F49FD">
      <w:pPr>
        <w:ind w:firstLine="709"/>
        <w:jc w:val="both"/>
        <w:rPr>
          <w:iCs/>
        </w:rPr>
      </w:pPr>
      <w:r w:rsidRPr="00490866">
        <w:rPr>
          <w:iCs/>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90866" w:rsidRPr="00490866" w:rsidRDefault="00490866" w:rsidP="009F49FD">
      <w:pPr>
        <w:ind w:firstLine="709"/>
        <w:jc w:val="both"/>
        <w:rPr>
          <w:iCs/>
        </w:rPr>
      </w:pPr>
      <w:r w:rsidRPr="00490866">
        <w:rPr>
          <w:iCs/>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0866" w:rsidRPr="00490866" w:rsidRDefault="00490866" w:rsidP="009F49FD">
      <w:pPr>
        <w:ind w:firstLine="709"/>
        <w:jc w:val="both"/>
        <w:rPr>
          <w:iCs/>
        </w:rPr>
      </w:pPr>
      <w:r w:rsidRPr="00490866">
        <w:rPr>
          <w:iCs/>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490866" w:rsidRPr="00490866" w:rsidRDefault="00490866" w:rsidP="009F49FD">
      <w:pPr>
        <w:ind w:firstLine="709"/>
        <w:jc w:val="both"/>
        <w:rPr>
          <w:iCs/>
        </w:rPr>
      </w:pPr>
      <w:r w:rsidRPr="00490866">
        <w:rPr>
          <w:iCs/>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90866" w:rsidRPr="00490866" w:rsidRDefault="00490866" w:rsidP="009F49FD">
      <w:pPr>
        <w:ind w:firstLine="709"/>
        <w:jc w:val="both"/>
        <w:rPr>
          <w:iCs/>
        </w:rPr>
      </w:pPr>
      <w:r w:rsidRPr="00490866">
        <w:rPr>
          <w:iCs/>
        </w:rPr>
        <w:t>2.10.1. Исчерпывающий перечень оснований для возврата ходатайства и документов заявителю без рассмотрения:</w:t>
      </w:r>
    </w:p>
    <w:p w:rsidR="00490866" w:rsidRPr="00490866" w:rsidRDefault="00490866" w:rsidP="009F49FD">
      <w:pPr>
        <w:ind w:firstLine="709"/>
        <w:jc w:val="both"/>
        <w:rPr>
          <w:iCs/>
        </w:rPr>
      </w:pPr>
      <w:r w:rsidRPr="00490866">
        <w:rPr>
          <w:iCs/>
        </w:rPr>
        <w:t xml:space="preserve">1. </w:t>
      </w:r>
      <w:r w:rsidRPr="00490866">
        <w:rPr>
          <w:iCs/>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90866" w:rsidRPr="00490866" w:rsidRDefault="00490866" w:rsidP="009F49FD">
      <w:pPr>
        <w:ind w:firstLine="709"/>
        <w:jc w:val="both"/>
        <w:rPr>
          <w:iCs/>
        </w:rPr>
      </w:pPr>
      <w:r w:rsidRPr="00490866">
        <w:rPr>
          <w:iCs/>
        </w:rPr>
        <w:lastRenderedPageBreak/>
        <w:t xml:space="preserve">2. </w:t>
      </w:r>
      <w:r w:rsidRPr="00490866">
        <w:rPr>
          <w:iCs/>
        </w:rPr>
        <w:tab/>
        <w:t>Подано ходатайство об установлении публичного сервитута в целях, не предусмотренных подпунктами 1 – 7 пункта 4 статьи 23 Земельного кодекса РФ;</w:t>
      </w:r>
    </w:p>
    <w:p w:rsidR="00490866" w:rsidRPr="00490866" w:rsidRDefault="00490866" w:rsidP="009F49FD">
      <w:pPr>
        <w:ind w:firstLine="709"/>
        <w:jc w:val="both"/>
        <w:rPr>
          <w:iCs/>
        </w:rPr>
      </w:pPr>
      <w:r w:rsidRPr="00490866">
        <w:rPr>
          <w:iCs/>
        </w:rPr>
        <w:t xml:space="preserve">3. </w:t>
      </w:r>
      <w:r w:rsidRPr="00490866">
        <w:rPr>
          <w:iCs/>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490866" w:rsidRPr="00490866" w:rsidRDefault="00490866" w:rsidP="009F49FD">
      <w:pPr>
        <w:ind w:firstLine="709"/>
        <w:jc w:val="both"/>
        <w:rPr>
          <w:iCs/>
        </w:rPr>
      </w:pPr>
      <w:r w:rsidRPr="00490866">
        <w:rPr>
          <w:iCs/>
        </w:rPr>
        <w:t xml:space="preserve">4. </w:t>
      </w:r>
      <w:r w:rsidRPr="00490866">
        <w:rPr>
          <w:iCs/>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490866" w:rsidRPr="00490866" w:rsidRDefault="00490866" w:rsidP="009F49FD">
      <w:pPr>
        <w:ind w:firstLine="709"/>
        <w:jc w:val="both"/>
        <w:rPr>
          <w:iCs/>
        </w:rPr>
      </w:pPr>
      <w:r w:rsidRPr="00490866">
        <w:rPr>
          <w:iCs/>
        </w:rPr>
        <w:t>В случае установления оснований, указанных в п. 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490866" w:rsidRPr="00490866" w:rsidRDefault="00490866" w:rsidP="009F49FD">
      <w:pPr>
        <w:ind w:firstLine="709"/>
        <w:jc w:val="both"/>
        <w:rPr>
          <w:iCs/>
        </w:rPr>
      </w:pPr>
      <w:r w:rsidRPr="00490866">
        <w:rPr>
          <w:iCs/>
        </w:rPr>
        <w:t>2.11. Муниципальная услуга предоставляется бесплатно.</w:t>
      </w:r>
    </w:p>
    <w:p w:rsidR="00490866" w:rsidRPr="00490866" w:rsidRDefault="00490866" w:rsidP="009F49FD">
      <w:pPr>
        <w:ind w:firstLine="709"/>
        <w:jc w:val="both"/>
        <w:rPr>
          <w:iCs/>
        </w:rPr>
      </w:pPr>
      <w:r w:rsidRPr="00490866">
        <w:rPr>
          <w:iCs/>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490866" w:rsidRPr="00490866" w:rsidRDefault="00490866" w:rsidP="009F49FD">
      <w:pPr>
        <w:ind w:firstLine="709"/>
        <w:jc w:val="both"/>
        <w:rPr>
          <w:iCs/>
        </w:rPr>
      </w:pPr>
      <w:r w:rsidRPr="00490866">
        <w:rPr>
          <w:iCs/>
        </w:rPr>
        <w:t>2.13. Срок регистрации ходатайства о предоставлении муниципальной услуги составляет в Администрации:</w:t>
      </w:r>
    </w:p>
    <w:p w:rsidR="00490866" w:rsidRPr="00490866" w:rsidRDefault="00490866" w:rsidP="009F49FD">
      <w:pPr>
        <w:ind w:firstLine="709"/>
        <w:jc w:val="both"/>
        <w:rPr>
          <w:iCs/>
        </w:rPr>
      </w:pPr>
      <w:r w:rsidRPr="00490866">
        <w:rPr>
          <w:iCs/>
        </w:rPr>
        <w:t>при личном обращении заявителя - в день поступления ходатайства в Администрацию;</w:t>
      </w:r>
    </w:p>
    <w:p w:rsidR="00490866" w:rsidRPr="00490866" w:rsidRDefault="00490866" w:rsidP="009F49FD">
      <w:pPr>
        <w:ind w:firstLine="709"/>
        <w:jc w:val="both"/>
        <w:rPr>
          <w:iCs/>
        </w:rPr>
      </w:pPr>
      <w:r w:rsidRPr="00490866">
        <w:rPr>
          <w:iCs/>
        </w:rPr>
        <w:t>при направлении ходатайства почтовой связью в Администрацию - в день поступления ходатайства в Администрацию;</w:t>
      </w:r>
    </w:p>
    <w:p w:rsidR="00490866" w:rsidRPr="00490866" w:rsidRDefault="00490866" w:rsidP="009F49FD">
      <w:pPr>
        <w:ind w:firstLine="709"/>
        <w:jc w:val="both"/>
        <w:rPr>
          <w:iCs/>
        </w:rPr>
      </w:pPr>
      <w:r w:rsidRPr="00490866">
        <w:rPr>
          <w:iCs/>
        </w:rPr>
        <w:t>при направлении запроса на бумажном носителе из МФЦ в Администрацию (при наличии соглашения) - в день поступления запроса в Администрацию;</w:t>
      </w:r>
    </w:p>
    <w:p w:rsidR="00490866" w:rsidRPr="00490866" w:rsidRDefault="00490866" w:rsidP="009F49FD">
      <w:pPr>
        <w:ind w:firstLine="709"/>
        <w:jc w:val="both"/>
        <w:rPr>
          <w:iCs/>
        </w:rPr>
      </w:pPr>
      <w:r w:rsidRPr="00490866">
        <w:rPr>
          <w:iC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90866" w:rsidRPr="00490866" w:rsidRDefault="00490866" w:rsidP="009F49FD">
      <w:pPr>
        <w:ind w:firstLine="709"/>
        <w:jc w:val="both"/>
        <w:rPr>
          <w:iCs/>
        </w:rPr>
      </w:pPr>
      <w:r w:rsidRPr="00490866">
        <w:rPr>
          <w:iCs/>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0866" w:rsidRPr="00490866" w:rsidRDefault="00490866" w:rsidP="009F49FD">
      <w:pPr>
        <w:ind w:firstLine="709"/>
        <w:jc w:val="both"/>
        <w:rPr>
          <w:iCs/>
        </w:rPr>
      </w:pPr>
      <w:r w:rsidRPr="00490866">
        <w:rPr>
          <w:iCs/>
        </w:rPr>
        <w:t>2.14.1. Предоставление муниципальной услуги осуществляется в специально выделенных для этих целей помещениях Администрации и МФЦ.</w:t>
      </w:r>
    </w:p>
    <w:p w:rsidR="00490866" w:rsidRPr="00490866" w:rsidRDefault="00490866" w:rsidP="009F49FD">
      <w:pPr>
        <w:ind w:firstLine="709"/>
        <w:jc w:val="both"/>
        <w:rPr>
          <w:iCs/>
        </w:rPr>
      </w:pPr>
      <w:r w:rsidRPr="00490866">
        <w:rPr>
          <w:iC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0866" w:rsidRPr="00490866" w:rsidRDefault="00490866" w:rsidP="009F49FD">
      <w:pPr>
        <w:ind w:firstLine="709"/>
        <w:jc w:val="both"/>
        <w:rPr>
          <w:iCs/>
        </w:rPr>
      </w:pPr>
      <w:r w:rsidRPr="00490866">
        <w:rPr>
          <w:i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0866" w:rsidRPr="00490866" w:rsidRDefault="00490866" w:rsidP="009F49FD">
      <w:pPr>
        <w:ind w:firstLine="709"/>
        <w:jc w:val="both"/>
        <w:rPr>
          <w:iCs/>
        </w:rPr>
      </w:pPr>
      <w:r w:rsidRPr="00490866">
        <w:rPr>
          <w:iC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90866" w:rsidRPr="00490866" w:rsidRDefault="00490866" w:rsidP="009F49FD">
      <w:pPr>
        <w:ind w:firstLine="709"/>
        <w:jc w:val="both"/>
        <w:rPr>
          <w:iCs/>
        </w:rPr>
      </w:pPr>
      <w:r w:rsidRPr="00490866">
        <w:rPr>
          <w:i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0866" w:rsidRPr="00490866" w:rsidRDefault="00490866" w:rsidP="009F49FD">
      <w:pPr>
        <w:ind w:firstLine="709"/>
        <w:jc w:val="both"/>
        <w:rPr>
          <w:iCs/>
        </w:rPr>
      </w:pPr>
      <w:r w:rsidRPr="00490866">
        <w:rPr>
          <w:iCs/>
        </w:rPr>
        <w:t>2.14.6. В помещении организуется бесплатный туалет для посетителей, в том числе туалет, предназначенный для инвалидов.</w:t>
      </w:r>
    </w:p>
    <w:p w:rsidR="00490866" w:rsidRPr="00490866" w:rsidRDefault="00490866" w:rsidP="009F49FD">
      <w:pPr>
        <w:ind w:firstLine="709"/>
        <w:jc w:val="both"/>
        <w:rPr>
          <w:iCs/>
        </w:rPr>
      </w:pPr>
      <w:r w:rsidRPr="00490866">
        <w:rPr>
          <w:iC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90866" w:rsidRPr="00490866" w:rsidRDefault="00490866" w:rsidP="009F49FD">
      <w:pPr>
        <w:ind w:firstLine="709"/>
        <w:jc w:val="both"/>
        <w:rPr>
          <w:iCs/>
        </w:rPr>
      </w:pPr>
      <w:r w:rsidRPr="00490866">
        <w:rPr>
          <w:i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0866" w:rsidRPr="00490866" w:rsidRDefault="00490866" w:rsidP="009F49FD">
      <w:pPr>
        <w:ind w:firstLine="709"/>
        <w:jc w:val="both"/>
        <w:rPr>
          <w:iCs/>
        </w:rPr>
      </w:pPr>
      <w:r w:rsidRPr="00490866">
        <w:rPr>
          <w:iCs/>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0866">
        <w:rPr>
          <w:iCs/>
        </w:rPr>
        <w:t>сурдопереводчика</w:t>
      </w:r>
      <w:proofErr w:type="spellEnd"/>
      <w:r w:rsidRPr="00490866">
        <w:rPr>
          <w:iCs/>
        </w:rPr>
        <w:t xml:space="preserve"> и </w:t>
      </w:r>
      <w:proofErr w:type="spellStart"/>
      <w:r w:rsidRPr="00490866">
        <w:rPr>
          <w:iCs/>
        </w:rPr>
        <w:t>тифлосурдопереводчика</w:t>
      </w:r>
      <w:proofErr w:type="spellEnd"/>
      <w:r w:rsidRPr="00490866">
        <w:rPr>
          <w:iCs/>
        </w:rPr>
        <w:t>.</w:t>
      </w:r>
    </w:p>
    <w:p w:rsidR="00490866" w:rsidRPr="00490866" w:rsidRDefault="00490866" w:rsidP="009F49FD">
      <w:pPr>
        <w:ind w:firstLine="709"/>
        <w:jc w:val="both"/>
        <w:rPr>
          <w:iCs/>
        </w:rPr>
      </w:pPr>
      <w:r w:rsidRPr="00490866">
        <w:rPr>
          <w:i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0866" w:rsidRPr="00490866" w:rsidRDefault="00490866" w:rsidP="009F49FD">
      <w:pPr>
        <w:ind w:firstLine="709"/>
        <w:jc w:val="both"/>
        <w:rPr>
          <w:iCs/>
        </w:rPr>
      </w:pPr>
      <w:r w:rsidRPr="00490866">
        <w:rPr>
          <w:i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0866" w:rsidRPr="00490866" w:rsidRDefault="00490866" w:rsidP="009F49FD">
      <w:pPr>
        <w:ind w:firstLine="709"/>
        <w:jc w:val="both"/>
        <w:rPr>
          <w:iCs/>
        </w:rPr>
      </w:pPr>
      <w:r w:rsidRPr="00490866">
        <w:rPr>
          <w:iCs/>
        </w:rPr>
        <w:t>2.14.12. Помещения приема и выдачи документов должны предусматривать места для ожидания, информирования и приема заявителей.</w:t>
      </w:r>
    </w:p>
    <w:p w:rsidR="00490866" w:rsidRPr="00490866" w:rsidRDefault="00490866" w:rsidP="009F49FD">
      <w:pPr>
        <w:ind w:firstLine="709"/>
        <w:jc w:val="both"/>
        <w:rPr>
          <w:iCs/>
        </w:rPr>
      </w:pPr>
      <w:r w:rsidRPr="00490866">
        <w:rPr>
          <w:i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490866" w:rsidRPr="00490866" w:rsidRDefault="00490866" w:rsidP="009F49FD">
      <w:pPr>
        <w:ind w:firstLine="709"/>
        <w:jc w:val="both"/>
        <w:rPr>
          <w:iCs/>
        </w:rPr>
      </w:pPr>
      <w:r w:rsidRPr="00490866">
        <w:rPr>
          <w:i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0866" w:rsidRPr="00490866" w:rsidRDefault="00490866" w:rsidP="009F49FD">
      <w:pPr>
        <w:ind w:firstLine="709"/>
        <w:jc w:val="both"/>
        <w:rPr>
          <w:iCs/>
        </w:rPr>
      </w:pPr>
      <w:r w:rsidRPr="00490866">
        <w:rPr>
          <w:iCs/>
        </w:rPr>
        <w:t>2.15. Показатели доступности и качества муниципальной услуги.</w:t>
      </w:r>
    </w:p>
    <w:p w:rsidR="00490866" w:rsidRPr="00490866" w:rsidRDefault="00490866" w:rsidP="009F49FD">
      <w:pPr>
        <w:ind w:firstLine="709"/>
        <w:jc w:val="both"/>
        <w:rPr>
          <w:iCs/>
        </w:rPr>
      </w:pPr>
      <w:r w:rsidRPr="00490866">
        <w:rPr>
          <w:iCs/>
        </w:rPr>
        <w:t>2.15.1. Показатели доступности муниципальной услуги (общие, применимые в отношении всех заявителей):</w:t>
      </w:r>
    </w:p>
    <w:p w:rsidR="00490866" w:rsidRPr="00490866" w:rsidRDefault="00490866" w:rsidP="009F49FD">
      <w:pPr>
        <w:ind w:firstLine="709"/>
        <w:jc w:val="both"/>
        <w:rPr>
          <w:iCs/>
        </w:rPr>
      </w:pPr>
      <w:r w:rsidRPr="00490866">
        <w:rPr>
          <w:iCs/>
        </w:rPr>
        <w:t>1) транспортная доступность к месту предоставления муниципальной услуги;</w:t>
      </w:r>
    </w:p>
    <w:p w:rsidR="00490866" w:rsidRPr="00490866" w:rsidRDefault="00490866" w:rsidP="009F49FD">
      <w:pPr>
        <w:ind w:firstLine="709"/>
        <w:jc w:val="both"/>
        <w:rPr>
          <w:iCs/>
        </w:rPr>
      </w:pPr>
      <w:r w:rsidRPr="00490866">
        <w:rPr>
          <w:iCs/>
        </w:rPr>
        <w:t>2) наличие указателей, обеспечивающих беспрепятственный доступ к помещениям, в которых предоставляется услуга;</w:t>
      </w:r>
    </w:p>
    <w:p w:rsidR="00490866" w:rsidRPr="00490866" w:rsidRDefault="00490866" w:rsidP="009F49FD">
      <w:pPr>
        <w:ind w:firstLine="709"/>
        <w:jc w:val="both"/>
        <w:rPr>
          <w:iCs/>
        </w:rPr>
      </w:pPr>
      <w:r w:rsidRPr="00490866">
        <w:rPr>
          <w:iCs/>
        </w:rPr>
        <w:t>3) возможность получения полной и достоверной информации о муниципальной услуге в Администрации по телефону, на официальном сайте;</w:t>
      </w:r>
    </w:p>
    <w:p w:rsidR="00490866" w:rsidRPr="00490866" w:rsidRDefault="00490866" w:rsidP="009F49FD">
      <w:pPr>
        <w:ind w:firstLine="709"/>
        <w:jc w:val="both"/>
        <w:rPr>
          <w:iCs/>
        </w:rPr>
      </w:pPr>
      <w:r w:rsidRPr="00490866">
        <w:rPr>
          <w:iCs/>
        </w:rPr>
        <w:t>4) предоставление муниципальной услуги любым доступным способом, предусмотренным действующим законодательством;</w:t>
      </w:r>
    </w:p>
    <w:p w:rsidR="00490866" w:rsidRPr="00490866" w:rsidRDefault="00490866" w:rsidP="009F49FD">
      <w:pPr>
        <w:ind w:firstLine="709"/>
        <w:jc w:val="both"/>
        <w:rPr>
          <w:iCs/>
        </w:rPr>
      </w:pPr>
      <w:r w:rsidRPr="00490866">
        <w:rPr>
          <w:i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и(или) ПГУ ЛО)</w:t>
      </w:r>
    </w:p>
    <w:p w:rsidR="00490866" w:rsidRPr="00490866" w:rsidRDefault="00490866" w:rsidP="009F49FD">
      <w:pPr>
        <w:ind w:firstLine="709"/>
        <w:jc w:val="both"/>
        <w:rPr>
          <w:iCs/>
        </w:rPr>
      </w:pPr>
      <w:r w:rsidRPr="00490866">
        <w:rPr>
          <w:iCs/>
        </w:rPr>
        <w:t>6) возможность получения муниципальной услуги по экстерриториальному принципу.</w:t>
      </w:r>
    </w:p>
    <w:p w:rsidR="00490866" w:rsidRPr="00490866" w:rsidRDefault="00490866" w:rsidP="009F49FD">
      <w:pPr>
        <w:ind w:firstLine="709"/>
        <w:jc w:val="both"/>
        <w:rPr>
          <w:iCs/>
        </w:rPr>
      </w:pPr>
      <w:r w:rsidRPr="00490866">
        <w:rPr>
          <w:iCs/>
        </w:rPr>
        <w:t>2.15.2. Показатели доступности муниципальной услуги (специальные, применимые в отношении инвалидов):</w:t>
      </w:r>
    </w:p>
    <w:p w:rsidR="00490866" w:rsidRPr="00490866" w:rsidRDefault="00490866" w:rsidP="009F49FD">
      <w:pPr>
        <w:ind w:firstLine="709"/>
        <w:jc w:val="both"/>
        <w:rPr>
          <w:iCs/>
        </w:rPr>
      </w:pPr>
      <w:r w:rsidRPr="00490866">
        <w:rPr>
          <w:iCs/>
        </w:rPr>
        <w:t xml:space="preserve">1) наличие инфраструктуры, указанной в </w:t>
      </w:r>
      <w:hyperlink w:anchor="P200" w:history="1">
        <w:r w:rsidRPr="00490866">
          <w:rPr>
            <w:rStyle w:val="a9"/>
            <w:iCs/>
          </w:rPr>
          <w:t>п. 2.14</w:t>
        </w:r>
      </w:hyperlink>
      <w:r w:rsidRPr="00490866">
        <w:rPr>
          <w:iCs/>
        </w:rPr>
        <w:t xml:space="preserve"> административного регламента;</w:t>
      </w:r>
    </w:p>
    <w:p w:rsidR="00490866" w:rsidRPr="00490866" w:rsidRDefault="00490866" w:rsidP="009F49FD">
      <w:pPr>
        <w:ind w:firstLine="709"/>
        <w:jc w:val="both"/>
        <w:rPr>
          <w:iCs/>
        </w:rPr>
      </w:pPr>
      <w:r w:rsidRPr="00490866">
        <w:rPr>
          <w:iCs/>
        </w:rPr>
        <w:t>2) исполнение требований доступности услуг для инвалидов;</w:t>
      </w:r>
    </w:p>
    <w:p w:rsidR="00490866" w:rsidRPr="00490866" w:rsidRDefault="00490866" w:rsidP="009F49FD">
      <w:pPr>
        <w:ind w:firstLine="709"/>
        <w:jc w:val="both"/>
        <w:rPr>
          <w:iCs/>
        </w:rPr>
      </w:pPr>
      <w:r w:rsidRPr="00490866">
        <w:rPr>
          <w:iCs/>
        </w:rPr>
        <w:t>3) обеспечение беспрепятственного доступа инвалидов к помещениям, в которых предоставляется муниципальная услуга.</w:t>
      </w:r>
    </w:p>
    <w:p w:rsidR="00490866" w:rsidRPr="00490866" w:rsidRDefault="00490866" w:rsidP="009F49FD">
      <w:pPr>
        <w:ind w:firstLine="709"/>
        <w:jc w:val="both"/>
        <w:rPr>
          <w:iCs/>
        </w:rPr>
      </w:pPr>
      <w:r w:rsidRPr="00490866">
        <w:rPr>
          <w:iCs/>
        </w:rPr>
        <w:t>2.15.3. Показатели качества муниципальной услуги:</w:t>
      </w:r>
    </w:p>
    <w:p w:rsidR="00490866" w:rsidRPr="00490866" w:rsidRDefault="00490866" w:rsidP="009F49FD">
      <w:pPr>
        <w:ind w:firstLine="709"/>
        <w:jc w:val="both"/>
        <w:rPr>
          <w:iCs/>
        </w:rPr>
      </w:pPr>
      <w:r w:rsidRPr="00490866">
        <w:rPr>
          <w:iCs/>
        </w:rPr>
        <w:t>1) соблюдение срока предоставления муниципальной услуги;</w:t>
      </w:r>
    </w:p>
    <w:p w:rsidR="00490866" w:rsidRPr="00490866" w:rsidRDefault="00490866" w:rsidP="009F49FD">
      <w:pPr>
        <w:ind w:firstLine="709"/>
        <w:jc w:val="both"/>
        <w:rPr>
          <w:iCs/>
        </w:rPr>
      </w:pPr>
      <w:r w:rsidRPr="00490866">
        <w:rPr>
          <w:iCs/>
        </w:rPr>
        <w:t>2) соблюдение времени ожидания в очереди при подаче ходатайства и получении результата;</w:t>
      </w:r>
    </w:p>
    <w:p w:rsidR="00490866" w:rsidRPr="00490866" w:rsidRDefault="00490866" w:rsidP="009F49FD">
      <w:pPr>
        <w:ind w:firstLine="709"/>
        <w:jc w:val="both"/>
        <w:rPr>
          <w:iCs/>
        </w:rPr>
      </w:pPr>
      <w:r w:rsidRPr="00490866">
        <w:rPr>
          <w:i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90866" w:rsidRPr="00490866" w:rsidRDefault="00490866" w:rsidP="009F49FD">
      <w:pPr>
        <w:ind w:firstLine="709"/>
        <w:jc w:val="both"/>
        <w:rPr>
          <w:iCs/>
        </w:rPr>
      </w:pPr>
      <w:r w:rsidRPr="00490866">
        <w:rPr>
          <w:iCs/>
        </w:rPr>
        <w:t>4) отсутствие жалоб на действия или бездействие должностных лиц Администрации, поданных в установленном порядке.</w:t>
      </w:r>
    </w:p>
    <w:p w:rsidR="00490866" w:rsidRPr="00490866" w:rsidRDefault="00490866" w:rsidP="009F49FD">
      <w:pPr>
        <w:ind w:firstLine="709"/>
        <w:jc w:val="both"/>
        <w:rPr>
          <w:iCs/>
        </w:rPr>
      </w:pPr>
      <w:r w:rsidRPr="00490866">
        <w:rPr>
          <w:iC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90866" w:rsidRPr="00490866" w:rsidRDefault="00490866" w:rsidP="009F49FD">
      <w:pPr>
        <w:ind w:firstLine="709"/>
        <w:jc w:val="both"/>
        <w:rPr>
          <w:iCs/>
        </w:rPr>
      </w:pPr>
      <w:r w:rsidRPr="00490866">
        <w:rPr>
          <w:iCs/>
        </w:rPr>
        <w:lastRenderedPageBreak/>
        <w:t>2.16. Получения услуг, которые являются необходимыми и обязательными для предоставления муниципальной услуги, не требуется.</w:t>
      </w:r>
    </w:p>
    <w:p w:rsidR="00490866" w:rsidRPr="00490866" w:rsidRDefault="00490866" w:rsidP="009F49FD">
      <w:pPr>
        <w:ind w:firstLine="709"/>
        <w:jc w:val="both"/>
        <w:rPr>
          <w:iCs/>
        </w:rPr>
      </w:pPr>
      <w:r w:rsidRPr="00490866">
        <w:rPr>
          <w:iCs/>
        </w:rPr>
        <w:t>Согласований, необходимых для получения муниципальной услуги, не требуется.</w:t>
      </w:r>
    </w:p>
    <w:p w:rsidR="00490866" w:rsidRPr="00490866" w:rsidRDefault="00490866" w:rsidP="009F49FD">
      <w:pPr>
        <w:ind w:firstLine="709"/>
        <w:jc w:val="both"/>
        <w:rPr>
          <w:iCs/>
        </w:rPr>
      </w:pPr>
      <w:r w:rsidRPr="00490866">
        <w:rPr>
          <w:i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490866" w:rsidRPr="00490866" w:rsidRDefault="00490866" w:rsidP="009F49FD">
      <w:pPr>
        <w:ind w:firstLine="709"/>
        <w:jc w:val="both"/>
        <w:rPr>
          <w:iCs/>
        </w:rPr>
      </w:pPr>
      <w:r w:rsidRPr="00490866">
        <w:rPr>
          <w:iCs/>
        </w:rPr>
        <w:t>2.17.1. Предоставление услуги по экстерриториальному принципу не предусмотрено.</w:t>
      </w:r>
    </w:p>
    <w:p w:rsidR="00490866" w:rsidRPr="00490866" w:rsidRDefault="00490866" w:rsidP="009F49FD">
      <w:pPr>
        <w:ind w:firstLine="709"/>
        <w:jc w:val="both"/>
        <w:rPr>
          <w:iCs/>
        </w:rPr>
      </w:pPr>
      <w:r w:rsidRPr="00490866">
        <w:rPr>
          <w:iC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90866" w:rsidRPr="00490866" w:rsidRDefault="00490866" w:rsidP="009F49FD">
      <w:pPr>
        <w:ind w:firstLine="709"/>
        <w:jc w:val="both"/>
        <w:rPr>
          <w:iCs/>
        </w:rPr>
      </w:pPr>
    </w:p>
    <w:p w:rsidR="00490866" w:rsidRPr="00490866" w:rsidRDefault="00490866" w:rsidP="009F49FD">
      <w:pPr>
        <w:ind w:firstLine="709"/>
        <w:jc w:val="both"/>
        <w:rPr>
          <w:b/>
          <w:iCs/>
        </w:rPr>
      </w:pPr>
      <w:r w:rsidRPr="00490866">
        <w:rPr>
          <w:b/>
          <w:i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0866" w:rsidRPr="00490866" w:rsidRDefault="00490866" w:rsidP="009F49FD">
      <w:pPr>
        <w:ind w:firstLine="709"/>
        <w:jc w:val="both"/>
        <w:rPr>
          <w:iCs/>
        </w:rPr>
      </w:pPr>
    </w:p>
    <w:p w:rsidR="00490866" w:rsidRPr="00490866" w:rsidRDefault="00490866" w:rsidP="009F49FD">
      <w:pPr>
        <w:ind w:firstLine="709"/>
        <w:jc w:val="both"/>
        <w:rPr>
          <w:iCs/>
        </w:rPr>
      </w:pPr>
      <w:r w:rsidRPr="00490866">
        <w:rPr>
          <w:iCs/>
        </w:rPr>
        <w:t>3.1. Состав, последовательность и сроки выполнения административных процедур, требования к порядку их выполнения</w:t>
      </w:r>
    </w:p>
    <w:p w:rsidR="00490866" w:rsidRPr="00490866" w:rsidRDefault="00490866" w:rsidP="009F49FD">
      <w:pPr>
        <w:ind w:firstLine="709"/>
        <w:jc w:val="both"/>
        <w:rPr>
          <w:iCs/>
        </w:rPr>
      </w:pPr>
      <w:r w:rsidRPr="00490866">
        <w:rPr>
          <w:iCs/>
        </w:rPr>
        <w:t>3.1.1. Предоставление муниципальной услуги включает в себя следующие административные процедуры:</w:t>
      </w:r>
    </w:p>
    <w:p w:rsidR="00490866" w:rsidRPr="00490866" w:rsidRDefault="00490866" w:rsidP="009F49FD">
      <w:pPr>
        <w:ind w:firstLine="709"/>
        <w:jc w:val="both"/>
        <w:rPr>
          <w:iCs/>
        </w:rPr>
      </w:pPr>
      <w:r w:rsidRPr="00490866">
        <w:rPr>
          <w:iCs/>
        </w:rPr>
        <w:t xml:space="preserve">1) </w:t>
      </w:r>
      <w:r w:rsidRPr="00490866">
        <w:rPr>
          <w:iCs/>
        </w:rPr>
        <w:tab/>
        <w:t xml:space="preserve">прием и регистрация ходатайства и документов о предоставлении муниципальной услуги - не более 1 </w:t>
      </w:r>
      <w:r w:rsidR="003A0872">
        <w:rPr>
          <w:iCs/>
        </w:rPr>
        <w:t xml:space="preserve">рабочего </w:t>
      </w:r>
      <w:r w:rsidRPr="00490866">
        <w:rPr>
          <w:iCs/>
        </w:rPr>
        <w:t>дня.</w:t>
      </w:r>
    </w:p>
    <w:p w:rsidR="00490866" w:rsidRPr="00490866" w:rsidRDefault="00490866" w:rsidP="009F49FD">
      <w:pPr>
        <w:ind w:firstLine="709"/>
        <w:jc w:val="both"/>
        <w:rPr>
          <w:iCs/>
        </w:rPr>
      </w:pPr>
      <w:r w:rsidRPr="00490866">
        <w:rPr>
          <w:iCs/>
        </w:rPr>
        <w:t xml:space="preserve">2) </w:t>
      </w:r>
      <w:r w:rsidRPr="00490866">
        <w:rPr>
          <w:iCs/>
        </w:rPr>
        <w:tab/>
        <w:t xml:space="preserve">рассмотрение ходатайства и документов о предоставлении муниципальной услуги – не более </w:t>
      </w:r>
      <w:r w:rsidR="003A0872">
        <w:rPr>
          <w:iCs/>
        </w:rPr>
        <w:t>26 дней</w:t>
      </w:r>
      <w:r w:rsidRPr="00490866">
        <w:rPr>
          <w:iCs/>
        </w:rPr>
        <w:t>.</w:t>
      </w:r>
    </w:p>
    <w:p w:rsidR="00490866" w:rsidRPr="00490866" w:rsidRDefault="00490866" w:rsidP="009F49FD">
      <w:pPr>
        <w:ind w:firstLine="709"/>
        <w:jc w:val="both"/>
        <w:rPr>
          <w:iCs/>
        </w:rPr>
      </w:pPr>
      <w:r w:rsidRPr="00490866">
        <w:rPr>
          <w:iCs/>
        </w:rPr>
        <w:t xml:space="preserve">3) </w:t>
      </w:r>
      <w:r w:rsidRPr="00490866">
        <w:rPr>
          <w:iCs/>
        </w:rPr>
        <w:tab/>
        <w:t>принятие решения о предоставлении муниципальной услуги или</w:t>
      </w:r>
      <w:r>
        <w:rPr>
          <w:iCs/>
        </w:rPr>
        <w:t xml:space="preserve"> </w:t>
      </w:r>
      <w:r w:rsidRPr="00490866">
        <w:rPr>
          <w:iCs/>
        </w:rPr>
        <w:t xml:space="preserve">об отказе в предоставлении муниципальной услуги – не более 2 дней. </w:t>
      </w:r>
    </w:p>
    <w:p w:rsidR="00490866" w:rsidRPr="00490866" w:rsidRDefault="00490866" w:rsidP="009F49FD">
      <w:pPr>
        <w:ind w:firstLine="709"/>
        <w:jc w:val="both"/>
        <w:rPr>
          <w:iCs/>
        </w:rPr>
      </w:pPr>
      <w:r w:rsidRPr="00490866">
        <w:rPr>
          <w:iCs/>
        </w:rPr>
        <w:t>4)</w:t>
      </w:r>
      <w:r w:rsidRPr="00490866">
        <w:rPr>
          <w:iCs/>
        </w:rPr>
        <w:tab/>
        <w:t>выдача результата предоставления муниципальной услуги - не более</w:t>
      </w:r>
      <w:r>
        <w:rPr>
          <w:iCs/>
        </w:rPr>
        <w:t xml:space="preserve"> </w:t>
      </w:r>
      <w:r w:rsidRPr="00490866">
        <w:rPr>
          <w:iCs/>
        </w:rPr>
        <w:t>1 дня.</w:t>
      </w:r>
    </w:p>
    <w:p w:rsidR="00490866" w:rsidRPr="00490866" w:rsidRDefault="00490866" w:rsidP="009F49FD">
      <w:pPr>
        <w:ind w:firstLine="709"/>
        <w:jc w:val="both"/>
        <w:rPr>
          <w:iCs/>
        </w:rPr>
      </w:pPr>
      <w:r w:rsidRPr="00490866">
        <w:rPr>
          <w:iCs/>
        </w:rPr>
        <w:t>3.1.2. Прием и регистрация ходатайства и документов о предоставлении муниципальной услуги.</w:t>
      </w:r>
    </w:p>
    <w:p w:rsidR="00490866" w:rsidRPr="00490866" w:rsidRDefault="00490866" w:rsidP="009F49FD">
      <w:pPr>
        <w:ind w:firstLine="709"/>
        <w:jc w:val="both"/>
        <w:rPr>
          <w:iCs/>
        </w:rPr>
      </w:pPr>
      <w:r w:rsidRPr="00490866">
        <w:rPr>
          <w:iCs/>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490866">
          <w:rPr>
            <w:rStyle w:val="a9"/>
            <w:iCs/>
          </w:rPr>
          <w:t>п. 2.6</w:t>
        </w:r>
      </w:hyperlink>
      <w:r w:rsidRPr="00490866">
        <w:rPr>
          <w:iCs/>
        </w:rPr>
        <w:t xml:space="preserve"> административного регламента.</w:t>
      </w:r>
    </w:p>
    <w:p w:rsidR="00490866" w:rsidRPr="00490866" w:rsidRDefault="00490866" w:rsidP="009F49FD">
      <w:pPr>
        <w:ind w:firstLine="709"/>
        <w:jc w:val="both"/>
        <w:rPr>
          <w:iCs/>
        </w:rPr>
      </w:pPr>
      <w:r w:rsidRPr="00490866">
        <w:rPr>
          <w:iCs/>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490866" w:rsidRPr="00490866" w:rsidRDefault="00490866" w:rsidP="009F49FD">
      <w:pPr>
        <w:ind w:firstLine="709"/>
        <w:jc w:val="both"/>
        <w:rPr>
          <w:iCs/>
        </w:rPr>
      </w:pPr>
      <w:r w:rsidRPr="00490866">
        <w:rPr>
          <w:iCs/>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490866" w:rsidRPr="00490866" w:rsidRDefault="00490866" w:rsidP="009F49FD">
      <w:pPr>
        <w:ind w:firstLine="709"/>
        <w:jc w:val="both"/>
        <w:rPr>
          <w:iCs/>
        </w:rPr>
      </w:pPr>
      <w:r w:rsidRPr="00490866">
        <w:rPr>
          <w:iCs/>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490866" w:rsidRPr="00490866" w:rsidRDefault="00490866" w:rsidP="009F49FD">
      <w:pPr>
        <w:ind w:firstLine="709"/>
        <w:jc w:val="both"/>
        <w:rPr>
          <w:iCs/>
        </w:rPr>
      </w:pPr>
      <w:r w:rsidRPr="00490866">
        <w:rPr>
          <w:iCs/>
        </w:rPr>
        <w:t>3.1.2.5. Результат выполнения административной процедуры: регистрация ходатайства и документов о предоставлении муниципальной услуги.</w:t>
      </w:r>
    </w:p>
    <w:p w:rsidR="00490866" w:rsidRPr="00490866" w:rsidRDefault="00490866" w:rsidP="009F49FD">
      <w:pPr>
        <w:ind w:firstLine="709"/>
        <w:jc w:val="both"/>
        <w:rPr>
          <w:iCs/>
        </w:rPr>
      </w:pPr>
      <w:r w:rsidRPr="00490866">
        <w:rPr>
          <w:iCs/>
        </w:rPr>
        <w:t>3.1.3. Рассмотрение ходатайства и документов о предоставлении муниципальной услуги.</w:t>
      </w:r>
    </w:p>
    <w:p w:rsidR="00490866" w:rsidRPr="00490866" w:rsidRDefault="00490866" w:rsidP="009F49FD">
      <w:pPr>
        <w:ind w:firstLine="709"/>
        <w:jc w:val="both"/>
        <w:rPr>
          <w:iCs/>
        </w:rPr>
      </w:pPr>
      <w:r w:rsidRPr="00490866">
        <w:rPr>
          <w:iCs/>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490866" w:rsidRPr="00490866" w:rsidRDefault="00490866" w:rsidP="009F49FD">
      <w:pPr>
        <w:ind w:firstLine="709"/>
        <w:jc w:val="both"/>
        <w:rPr>
          <w:iCs/>
        </w:rPr>
      </w:pPr>
      <w:r w:rsidRPr="00490866">
        <w:rPr>
          <w:iCs/>
        </w:rPr>
        <w:t>3.1.3.2. Содержание административных действий, продолжительность и (или) максимальный срок их выполнения:</w:t>
      </w:r>
    </w:p>
    <w:p w:rsidR="00490866" w:rsidRPr="00490866" w:rsidRDefault="00490866" w:rsidP="009F49FD">
      <w:pPr>
        <w:ind w:firstLine="709"/>
        <w:jc w:val="both"/>
        <w:rPr>
          <w:iCs/>
        </w:rPr>
      </w:pPr>
      <w:r w:rsidRPr="00033170">
        <w:rPr>
          <w:iCs/>
          <w:u w:val="single"/>
        </w:rPr>
        <w:t>1 действие:</w:t>
      </w:r>
      <w:r w:rsidRPr="00490866">
        <w:rPr>
          <w:iCs/>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490866" w:rsidRPr="00490866" w:rsidRDefault="00490866" w:rsidP="009F49FD">
      <w:pPr>
        <w:ind w:firstLine="709"/>
        <w:jc w:val="both"/>
        <w:rPr>
          <w:iCs/>
        </w:rPr>
      </w:pPr>
      <w:r w:rsidRPr="00033170">
        <w:rPr>
          <w:iCs/>
          <w:u w:val="single"/>
        </w:rPr>
        <w:t>2 действие:</w:t>
      </w:r>
      <w:r w:rsidRPr="00490866">
        <w:rPr>
          <w:iCs/>
        </w:rPr>
        <w:t xml:space="preserve">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w:t>
      </w:r>
      <w:r w:rsidRPr="00490866">
        <w:rPr>
          <w:iCs/>
        </w:rPr>
        <w:lastRenderedPageBreak/>
        <w:t>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490866" w:rsidRPr="00490866" w:rsidRDefault="00490866" w:rsidP="009F49FD">
      <w:pPr>
        <w:ind w:firstLine="709"/>
        <w:jc w:val="both"/>
        <w:rPr>
          <w:iCs/>
        </w:rPr>
      </w:pPr>
      <w:r w:rsidRPr="00033170">
        <w:rPr>
          <w:iCs/>
          <w:u w:val="single"/>
        </w:rPr>
        <w:t>3 действие:</w:t>
      </w:r>
      <w:r w:rsidRPr="00490866">
        <w:rPr>
          <w:iCs/>
        </w:rPr>
        <w:t xml:space="preserve">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90866" w:rsidRPr="00490866" w:rsidRDefault="00490866" w:rsidP="009F49FD">
      <w:pPr>
        <w:ind w:firstLine="709"/>
        <w:jc w:val="both"/>
        <w:rPr>
          <w:iCs/>
        </w:rPr>
      </w:pPr>
      <w:r w:rsidRPr="00033170">
        <w:rPr>
          <w:iCs/>
          <w:u w:val="single"/>
        </w:rPr>
        <w:t>4 действие</w:t>
      </w:r>
      <w:r w:rsidRPr="00490866">
        <w:rPr>
          <w:iCs/>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490866" w:rsidRPr="00490866" w:rsidRDefault="00490866" w:rsidP="009F49FD">
      <w:pPr>
        <w:ind w:firstLine="709"/>
        <w:jc w:val="both"/>
        <w:rPr>
          <w:iCs/>
        </w:rPr>
      </w:pPr>
      <w:r w:rsidRPr="00033170">
        <w:rPr>
          <w:iCs/>
          <w:u w:val="single"/>
        </w:rPr>
        <w:t>5 действие:</w:t>
      </w:r>
      <w:r w:rsidRPr="00490866">
        <w:rPr>
          <w:iCs/>
        </w:rPr>
        <w:t xml:space="preserve"> принятие установленных статьей 39.42 Земельного кодекса РФ мер, направленных на выявление правообладателей земельных участков; </w:t>
      </w:r>
    </w:p>
    <w:p w:rsidR="00490866" w:rsidRPr="00490866" w:rsidRDefault="00490866" w:rsidP="009F49FD">
      <w:pPr>
        <w:ind w:firstLine="709"/>
        <w:jc w:val="both"/>
        <w:rPr>
          <w:iCs/>
        </w:rPr>
      </w:pPr>
      <w:r w:rsidRPr="00033170">
        <w:rPr>
          <w:iCs/>
          <w:u w:val="single"/>
        </w:rPr>
        <w:t>6 действие</w:t>
      </w:r>
      <w:r w:rsidRPr="00490866">
        <w:rPr>
          <w:iCs/>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490866" w:rsidRPr="00490866" w:rsidRDefault="00490866" w:rsidP="009F49FD">
      <w:pPr>
        <w:ind w:firstLine="709"/>
        <w:jc w:val="both"/>
        <w:rPr>
          <w:iCs/>
        </w:rPr>
      </w:pPr>
      <w:r w:rsidRPr="00490866">
        <w:rPr>
          <w:iCs/>
        </w:rPr>
        <w:t xml:space="preserve">Общий срок выполнения административных действий - не более </w:t>
      </w:r>
      <w:r w:rsidR="00033170">
        <w:rPr>
          <w:iCs/>
        </w:rPr>
        <w:t>26 дней</w:t>
      </w:r>
      <w:r w:rsidRPr="00490866">
        <w:rPr>
          <w:iCs/>
        </w:rPr>
        <w:t xml:space="preserve">, но не ранее чем </w:t>
      </w:r>
      <w:r w:rsidR="00033170">
        <w:rPr>
          <w:iCs/>
        </w:rPr>
        <w:t>15</w:t>
      </w:r>
      <w:r w:rsidRPr="00490866">
        <w:rPr>
          <w:iCs/>
        </w:rPr>
        <w:t xml:space="preserve"> дней со дня опубликования предусмотренного подпунктом</w:t>
      </w:r>
      <w:r>
        <w:rPr>
          <w:iCs/>
        </w:rPr>
        <w:t xml:space="preserve"> </w:t>
      </w:r>
      <w:r w:rsidRPr="00490866">
        <w:rPr>
          <w:iCs/>
        </w:rPr>
        <w:t>1 пункта 3 статьи 39.42 Земельного кодекса РФ сообщения о поступившем ходатайстве.</w:t>
      </w:r>
    </w:p>
    <w:p w:rsidR="00490866" w:rsidRPr="00490866" w:rsidRDefault="00490866" w:rsidP="009F49FD">
      <w:pPr>
        <w:ind w:firstLine="709"/>
        <w:jc w:val="both"/>
        <w:rPr>
          <w:iCs/>
        </w:rPr>
      </w:pPr>
      <w:r w:rsidRPr="00490866">
        <w:rPr>
          <w:iCs/>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490866" w:rsidRPr="00490866" w:rsidRDefault="00490866" w:rsidP="009F49FD">
      <w:pPr>
        <w:ind w:firstLine="709"/>
        <w:jc w:val="both"/>
        <w:rPr>
          <w:iCs/>
        </w:rPr>
      </w:pPr>
      <w:r w:rsidRPr="00490866">
        <w:rPr>
          <w:iCs/>
        </w:rPr>
        <w:t xml:space="preserve">3.1.3.4. Критерии принятия решения: </w:t>
      </w:r>
    </w:p>
    <w:p w:rsidR="00490866" w:rsidRPr="00490866" w:rsidRDefault="00490866" w:rsidP="009F49FD">
      <w:pPr>
        <w:ind w:firstLine="709"/>
        <w:jc w:val="both"/>
        <w:rPr>
          <w:iCs/>
        </w:rPr>
      </w:pPr>
      <w:r w:rsidRPr="00490866">
        <w:rPr>
          <w:iCs/>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490866" w:rsidRPr="00490866" w:rsidRDefault="00490866" w:rsidP="009F49FD">
      <w:pPr>
        <w:ind w:firstLine="709"/>
        <w:jc w:val="both"/>
        <w:rPr>
          <w:iCs/>
        </w:rPr>
      </w:pPr>
      <w:r w:rsidRPr="00490866">
        <w:rPr>
          <w:iCs/>
        </w:rPr>
        <w:t>- наличие (отсутствие) оснований для отказа в предоставлении муниципальной услуги, установленных п. 2.10 административного регламента.</w:t>
      </w:r>
    </w:p>
    <w:p w:rsidR="00490866" w:rsidRPr="00490866" w:rsidRDefault="00490866" w:rsidP="009F49FD">
      <w:pPr>
        <w:ind w:firstLine="709"/>
        <w:jc w:val="both"/>
        <w:rPr>
          <w:iCs/>
        </w:rPr>
      </w:pPr>
      <w:r w:rsidRPr="00490866">
        <w:rPr>
          <w:iCs/>
        </w:rPr>
        <w:t>3.1.3.5. Результат выполнения административной процедуры:</w:t>
      </w:r>
    </w:p>
    <w:p w:rsidR="00490866" w:rsidRPr="00490866" w:rsidRDefault="00490866" w:rsidP="009F49FD">
      <w:pPr>
        <w:ind w:firstLine="709"/>
        <w:jc w:val="both"/>
        <w:rPr>
          <w:iCs/>
        </w:rPr>
      </w:pPr>
      <w:r w:rsidRPr="00490866">
        <w:rPr>
          <w:iCs/>
        </w:rPr>
        <w:t>- подготовка проекта решения о возврате ходатайства и документов без рассмотрения;</w:t>
      </w:r>
    </w:p>
    <w:p w:rsidR="00490866" w:rsidRPr="00490866" w:rsidRDefault="00490866" w:rsidP="009F49FD">
      <w:pPr>
        <w:ind w:firstLine="709"/>
        <w:jc w:val="both"/>
        <w:rPr>
          <w:iCs/>
        </w:rPr>
      </w:pPr>
      <w:r w:rsidRPr="00490866">
        <w:rPr>
          <w:iCs/>
        </w:rPr>
        <w:t>- подготовка проекта решения об отказе в предоставлении муниципальной услуги.</w:t>
      </w:r>
    </w:p>
    <w:p w:rsidR="00490866" w:rsidRPr="00490866" w:rsidRDefault="00490866" w:rsidP="009F49FD">
      <w:pPr>
        <w:ind w:firstLine="709"/>
        <w:jc w:val="both"/>
        <w:rPr>
          <w:iCs/>
        </w:rPr>
      </w:pPr>
      <w:r w:rsidRPr="00490866">
        <w:rPr>
          <w:iCs/>
        </w:rPr>
        <w:t>- подготовка проекта решения об установлении публичного сервитута.</w:t>
      </w:r>
    </w:p>
    <w:p w:rsidR="00490866" w:rsidRPr="00490866" w:rsidRDefault="00490866" w:rsidP="009F49FD">
      <w:pPr>
        <w:ind w:firstLine="709"/>
        <w:jc w:val="both"/>
        <w:rPr>
          <w:iCs/>
        </w:rPr>
      </w:pPr>
      <w:r w:rsidRPr="00490866">
        <w:rPr>
          <w:iCs/>
        </w:rPr>
        <w:t>3.1.4. Принятие решения о предоставлении муниципальной услуги или об отказе в предоставлении муниципальной услуги.</w:t>
      </w:r>
    </w:p>
    <w:p w:rsidR="00490866" w:rsidRPr="00490866" w:rsidRDefault="00490866" w:rsidP="009F49FD">
      <w:pPr>
        <w:ind w:firstLine="709"/>
        <w:jc w:val="both"/>
        <w:rPr>
          <w:iCs/>
        </w:rPr>
      </w:pPr>
      <w:r w:rsidRPr="00490866">
        <w:rPr>
          <w:iCs/>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490866" w:rsidRPr="00490866" w:rsidRDefault="00490866" w:rsidP="009F49FD">
      <w:pPr>
        <w:ind w:firstLine="709"/>
        <w:jc w:val="both"/>
        <w:rPr>
          <w:iCs/>
        </w:rPr>
      </w:pPr>
      <w:r w:rsidRPr="00490866">
        <w:rPr>
          <w:iCs/>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0866" w:rsidRPr="00490866" w:rsidRDefault="00490866" w:rsidP="009F49FD">
      <w:pPr>
        <w:ind w:firstLine="709"/>
        <w:jc w:val="both"/>
        <w:rPr>
          <w:iCs/>
        </w:rPr>
      </w:pPr>
      <w:r w:rsidRPr="00490866">
        <w:rPr>
          <w:iCs/>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490866" w:rsidRPr="00490866" w:rsidRDefault="00490866" w:rsidP="009F49FD">
      <w:pPr>
        <w:ind w:firstLine="709"/>
        <w:jc w:val="both"/>
        <w:rPr>
          <w:iCs/>
        </w:rPr>
      </w:pPr>
      <w:r w:rsidRPr="00490866">
        <w:rPr>
          <w:iCs/>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490866" w:rsidRPr="00490866" w:rsidRDefault="00490866" w:rsidP="009F49FD">
      <w:pPr>
        <w:ind w:firstLine="709"/>
        <w:jc w:val="both"/>
        <w:rPr>
          <w:iCs/>
        </w:rPr>
      </w:pPr>
      <w:r w:rsidRPr="00490866">
        <w:rPr>
          <w:iCs/>
        </w:rPr>
        <w:t>3.1.4.5. Результат выполнения административной процедуры:</w:t>
      </w:r>
    </w:p>
    <w:p w:rsidR="00490866" w:rsidRPr="00490866" w:rsidRDefault="00490866" w:rsidP="009F49FD">
      <w:pPr>
        <w:ind w:firstLine="709"/>
        <w:jc w:val="both"/>
        <w:rPr>
          <w:iCs/>
        </w:rPr>
      </w:pPr>
      <w:r w:rsidRPr="00490866">
        <w:rPr>
          <w:iCs/>
        </w:rPr>
        <w:t>-</w:t>
      </w:r>
      <w:r w:rsidRPr="00490866">
        <w:rPr>
          <w:iCs/>
        </w:rPr>
        <w:tab/>
        <w:t>подписание решения об установлении публичного сервитута;</w:t>
      </w:r>
    </w:p>
    <w:p w:rsidR="00490866" w:rsidRPr="00490866" w:rsidRDefault="00490866" w:rsidP="009F49FD">
      <w:pPr>
        <w:ind w:firstLine="709"/>
        <w:jc w:val="both"/>
        <w:rPr>
          <w:iCs/>
        </w:rPr>
      </w:pPr>
      <w:r w:rsidRPr="00490866">
        <w:rPr>
          <w:iCs/>
        </w:rPr>
        <w:lastRenderedPageBreak/>
        <w:t xml:space="preserve">- </w:t>
      </w:r>
      <w:r w:rsidRPr="00490866">
        <w:rPr>
          <w:iCs/>
        </w:rPr>
        <w:tab/>
        <w:t>подписание решения о возврате ходатайства и документов без рассмотрения;</w:t>
      </w:r>
    </w:p>
    <w:p w:rsidR="00490866" w:rsidRPr="00490866" w:rsidRDefault="00490866" w:rsidP="009F49FD">
      <w:pPr>
        <w:ind w:firstLine="709"/>
        <w:jc w:val="both"/>
        <w:rPr>
          <w:iCs/>
        </w:rPr>
      </w:pPr>
      <w:r w:rsidRPr="00490866">
        <w:rPr>
          <w:iCs/>
        </w:rPr>
        <w:t>-</w:t>
      </w:r>
      <w:r w:rsidRPr="00490866">
        <w:rPr>
          <w:iCs/>
        </w:rPr>
        <w:tab/>
        <w:t>подписание решения об отказе в предоставлении муниципальной услуги;</w:t>
      </w:r>
    </w:p>
    <w:p w:rsidR="00490866" w:rsidRPr="00490866" w:rsidRDefault="00490866" w:rsidP="009F49FD">
      <w:pPr>
        <w:ind w:firstLine="709"/>
        <w:jc w:val="both"/>
        <w:rPr>
          <w:iCs/>
        </w:rPr>
      </w:pPr>
      <w:r w:rsidRPr="00490866">
        <w:rPr>
          <w:iCs/>
        </w:rPr>
        <w:t>3.1.5. Выдача результата предоставления муниципальной услуги.</w:t>
      </w:r>
    </w:p>
    <w:p w:rsidR="00490866" w:rsidRPr="00490866" w:rsidRDefault="00490866" w:rsidP="009F49FD">
      <w:pPr>
        <w:ind w:firstLine="709"/>
        <w:jc w:val="both"/>
        <w:rPr>
          <w:iCs/>
        </w:rPr>
      </w:pPr>
      <w:r w:rsidRPr="00490866">
        <w:rPr>
          <w:iCs/>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490866" w:rsidRPr="00490866" w:rsidRDefault="00490866" w:rsidP="009F49FD">
      <w:pPr>
        <w:ind w:firstLine="709"/>
        <w:jc w:val="both"/>
        <w:rPr>
          <w:iCs/>
        </w:rPr>
      </w:pPr>
      <w:r w:rsidRPr="00490866">
        <w:rPr>
          <w:iCs/>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490866" w:rsidRPr="00490866" w:rsidRDefault="00490866" w:rsidP="009F49FD">
      <w:pPr>
        <w:ind w:firstLine="709"/>
        <w:jc w:val="both"/>
        <w:rPr>
          <w:iCs/>
        </w:rPr>
      </w:pPr>
      <w:r w:rsidRPr="00490866">
        <w:rPr>
          <w:iCs/>
        </w:rPr>
        <w:t>3.1.5.3. Лицо, ответственное за выполнение административной процедуры: уполномоченный работник Администрации.</w:t>
      </w:r>
    </w:p>
    <w:p w:rsidR="00490866" w:rsidRPr="00490866" w:rsidRDefault="00490866" w:rsidP="009F49FD">
      <w:pPr>
        <w:ind w:firstLine="709"/>
        <w:jc w:val="both"/>
        <w:rPr>
          <w:iCs/>
        </w:rPr>
      </w:pPr>
      <w:r w:rsidRPr="00490866">
        <w:rPr>
          <w:iCs/>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490866" w:rsidRPr="00490866" w:rsidRDefault="00490866" w:rsidP="009F49FD">
      <w:pPr>
        <w:ind w:firstLine="709"/>
        <w:jc w:val="both"/>
        <w:rPr>
          <w:iCs/>
        </w:rPr>
      </w:pPr>
      <w:r w:rsidRPr="00490866">
        <w:rPr>
          <w:iCs/>
        </w:rPr>
        <w:t>3.1.6. Решение об установлении публичного сервитута должно содержать следующую информацию:</w:t>
      </w:r>
    </w:p>
    <w:p w:rsidR="00490866" w:rsidRPr="00490866" w:rsidRDefault="00490866" w:rsidP="009F49FD">
      <w:pPr>
        <w:ind w:firstLine="709"/>
        <w:jc w:val="both"/>
        <w:rPr>
          <w:iCs/>
        </w:rPr>
      </w:pPr>
      <w:r w:rsidRPr="00490866">
        <w:rPr>
          <w:iCs/>
        </w:rPr>
        <w:t>1) цель установления публичного сервитута;</w:t>
      </w:r>
    </w:p>
    <w:p w:rsidR="00490866" w:rsidRPr="00490866" w:rsidRDefault="00490866" w:rsidP="009F49FD">
      <w:pPr>
        <w:ind w:firstLine="709"/>
        <w:jc w:val="both"/>
        <w:rPr>
          <w:iCs/>
        </w:rPr>
      </w:pPr>
      <w:r w:rsidRPr="00490866">
        <w:rPr>
          <w:iCs/>
        </w:rPr>
        <w:t>2) сведения о лице, на основании ходатайства которого принято решение об установлении публичного сервитута;</w:t>
      </w:r>
    </w:p>
    <w:p w:rsidR="00490866" w:rsidRPr="00490866" w:rsidRDefault="00490866" w:rsidP="009F49FD">
      <w:pPr>
        <w:ind w:firstLine="709"/>
        <w:jc w:val="both"/>
        <w:rPr>
          <w:iCs/>
        </w:rPr>
      </w:pPr>
      <w:r w:rsidRPr="00490866">
        <w:rPr>
          <w:iCs/>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90866" w:rsidRPr="00490866" w:rsidRDefault="00490866" w:rsidP="009F49FD">
      <w:pPr>
        <w:ind w:firstLine="709"/>
        <w:jc w:val="both"/>
        <w:rPr>
          <w:iCs/>
        </w:rPr>
      </w:pPr>
      <w:r w:rsidRPr="00490866">
        <w:rPr>
          <w:iCs/>
        </w:rPr>
        <w:t>4) срок публичного сервитута;</w:t>
      </w:r>
    </w:p>
    <w:p w:rsidR="00490866" w:rsidRPr="00490866" w:rsidRDefault="00490866" w:rsidP="009F49FD">
      <w:pPr>
        <w:ind w:firstLine="709"/>
        <w:jc w:val="both"/>
        <w:rPr>
          <w:iCs/>
        </w:rPr>
      </w:pPr>
      <w:r w:rsidRPr="00490866">
        <w:rPr>
          <w:iCs/>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490866" w:rsidRPr="00490866" w:rsidRDefault="00490866" w:rsidP="009F49FD">
      <w:pPr>
        <w:ind w:firstLine="709"/>
        <w:jc w:val="both"/>
        <w:rPr>
          <w:iCs/>
        </w:rPr>
      </w:pPr>
      <w:r w:rsidRPr="00490866">
        <w:rPr>
          <w:iCs/>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490866" w:rsidRPr="00490866" w:rsidRDefault="00490866" w:rsidP="009F49FD">
      <w:pPr>
        <w:ind w:firstLine="709"/>
        <w:jc w:val="both"/>
        <w:rPr>
          <w:iCs/>
        </w:rPr>
      </w:pPr>
      <w:r w:rsidRPr="00490866">
        <w:rPr>
          <w:iCs/>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490866" w:rsidRPr="00490866" w:rsidRDefault="00490866" w:rsidP="009F49FD">
      <w:pPr>
        <w:ind w:firstLine="709"/>
        <w:jc w:val="both"/>
        <w:rPr>
          <w:iCs/>
        </w:rPr>
      </w:pPr>
      <w:r w:rsidRPr="00490866">
        <w:rPr>
          <w:iCs/>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490866" w:rsidRPr="00490866" w:rsidRDefault="00490866" w:rsidP="009F49FD">
      <w:pPr>
        <w:ind w:firstLine="709"/>
        <w:jc w:val="both"/>
        <w:rPr>
          <w:iCs/>
        </w:rPr>
      </w:pPr>
      <w:r w:rsidRPr="00490866">
        <w:rPr>
          <w:iCs/>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490866" w:rsidRPr="00490866" w:rsidRDefault="00490866" w:rsidP="009F49FD">
      <w:pPr>
        <w:ind w:firstLine="709"/>
        <w:jc w:val="both"/>
        <w:rPr>
          <w:iCs/>
        </w:rPr>
      </w:pPr>
      <w:r w:rsidRPr="00490866">
        <w:rPr>
          <w:iCs/>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90866" w:rsidRPr="00490866" w:rsidRDefault="00490866" w:rsidP="009F49FD">
      <w:pPr>
        <w:ind w:firstLine="709"/>
        <w:jc w:val="both"/>
        <w:rPr>
          <w:iCs/>
        </w:rPr>
      </w:pPr>
      <w:r w:rsidRPr="00490866">
        <w:rPr>
          <w:iCs/>
        </w:rPr>
        <w:t>3.1.7. В случае принятия решения об установлении публичного сервитута, Администрация в течение 5 рабочих дней со дня его принятия:</w:t>
      </w:r>
    </w:p>
    <w:p w:rsidR="00490866" w:rsidRPr="00490866" w:rsidRDefault="00490866" w:rsidP="009F49FD">
      <w:pPr>
        <w:ind w:firstLine="709"/>
        <w:jc w:val="both"/>
        <w:rPr>
          <w:iCs/>
        </w:rPr>
      </w:pPr>
      <w:r w:rsidRPr="00490866">
        <w:rPr>
          <w:iCs/>
        </w:rPr>
        <w:t>1) размещает решение об установлении публичного сервитута на своем официальном сайте в информационно-телекоммуникационной сети «Интернет»;</w:t>
      </w:r>
    </w:p>
    <w:p w:rsidR="00490866" w:rsidRPr="00490866" w:rsidRDefault="00490866" w:rsidP="009F49FD">
      <w:pPr>
        <w:ind w:firstLine="709"/>
        <w:jc w:val="both"/>
        <w:rPr>
          <w:iCs/>
        </w:rPr>
      </w:pPr>
      <w:r w:rsidRPr="00490866">
        <w:rPr>
          <w:iCs/>
        </w:rPr>
        <w:t xml:space="preserve">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w:t>
      </w:r>
      <w:r w:rsidRPr="00490866">
        <w:rPr>
          <w:iCs/>
        </w:rPr>
        <w:lastRenderedPageBreak/>
        <w:t>правовых актов уставом поселения, городского округа по месту нахождения земельных участков, в отношении которых принято указанное решение;</w:t>
      </w:r>
    </w:p>
    <w:p w:rsidR="00490866" w:rsidRPr="00490866" w:rsidRDefault="00490866" w:rsidP="009F49FD">
      <w:pPr>
        <w:ind w:firstLine="709"/>
        <w:jc w:val="both"/>
        <w:rPr>
          <w:iCs/>
        </w:rPr>
      </w:pPr>
      <w:r w:rsidRPr="00490866">
        <w:rPr>
          <w:iCs/>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sidRPr="00490866">
        <w:rPr>
          <w:iCs/>
        </w:rPr>
        <w:t>о правах</w:t>
      </w:r>
      <w:proofErr w:type="gramEnd"/>
      <w:r w:rsidRPr="00490866">
        <w:rPr>
          <w:iCs/>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90866" w:rsidRPr="00490866" w:rsidRDefault="00490866" w:rsidP="009F49FD">
      <w:pPr>
        <w:ind w:firstLine="709"/>
        <w:jc w:val="both"/>
        <w:rPr>
          <w:iCs/>
        </w:rPr>
      </w:pPr>
      <w:r w:rsidRPr="00490866">
        <w:rPr>
          <w:iCs/>
        </w:rPr>
        <w:t>4) направляет копию решения об установлении публичного сервитута в орган регистрации прав;</w:t>
      </w:r>
    </w:p>
    <w:p w:rsidR="00490866" w:rsidRPr="00490866" w:rsidRDefault="00490866" w:rsidP="009F49FD">
      <w:pPr>
        <w:ind w:firstLine="709"/>
        <w:jc w:val="both"/>
        <w:rPr>
          <w:iCs/>
        </w:rPr>
      </w:pPr>
      <w:r w:rsidRPr="00490866">
        <w:rPr>
          <w:iCs/>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90866" w:rsidRPr="00490866" w:rsidRDefault="00490866" w:rsidP="009F49FD">
      <w:pPr>
        <w:ind w:firstLine="709"/>
        <w:jc w:val="both"/>
        <w:rPr>
          <w:iCs/>
        </w:rPr>
      </w:pPr>
      <w:r w:rsidRPr="00490866">
        <w:rPr>
          <w:iCs/>
        </w:rPr>
        <w:t>3.1.8. Срок публичного сервитута определяется в соответствии со статьей 23 Земельного кодекса РФ.</w:t>
      </w:r>
    </w:p>
    <w:p w:rsidR="00490866" w:rsidRPr="00490866" w:rsidRDefault="00490866" w:rsidP="009F49FD">
      <w:pPr>
        <w:ind w:firstLine="709"/>
        <w:jc w:val="both"/>
        <w:rPr>
          <w:iCs/>
        </w:rPr>
      </w:pPr>
      <w:r w:rsidRPr="00490866">
        <w:rPr>
          <w:iCs/>
        </w:rPr>
        <w:t>3.1.9. Плата за публичный сервитут определяется в соответствии со статьей 39.46 Земельного кодекса РФ.</w:t>
      </w:r>
    </w:p>
    <w:p w:rsidR="00490866" w:rsidRPr="00490866" w:rsidRDefault="00490866" w:rsidP="009F49FD">
      <w:pPr>
        <w:ind w:firstLine="709"/>
        <w:jc w:val="both"/>
        <w:rPr>
          <w:iCs/>
        </w:rPr>
      </w:pPr>
      <w:r w:rsidRPr="00490866">
        <w:rPr>
          <w:iCs/>
        </w:rPr>
        <w:t>3.2. Особенности выполнения административных процедур в электронной форме.</w:t>
      </w:r>
    </w:p>
    <w:p w:rsidR="00490866" w:rsidRPr="00490866" w:rsidRDefault="00490866" w:rsidP="009F49FD">
      <w:pPr>
        <w:ind w:firstLine="709"/>
        <w:jc w:val="both"/>
        <w:rPr>
          <w:iCs/>
        </w:rPr>
      </w:pPr>
      <w:r w:rsidRPr="00490866">
        <w:rPr>
          <w:iCs/>
        </w:rPr>
        <w:t xml:space="preserve">3.2.1. Предоставление муниципальной услуги на ЕПГУ и ПГУ ЛО осуществляется в соответствии с Федеральным </w:t>
      </w:r>
      <w:hyperlink r:id="rId9" w:history="1">
        <w:r w:rsidRPr="00490866">
          <w:rPr>
            <w:rStyle w:val="a9"/>
            <w:iCs/>
          </w:rPr>
          <w:t>законом</w:t>
        </w:r>
      </w:hyperlink>
      <w:r w:rsidRPr="00490866">
        <w:rPr>
          <w:iCs/>
        </w:rPr>
        <w:t xml:space="preserve"> № 210-ФЗ, Федеральным </w:t>
      </w:r>
      <w:hyperlink r:id="rId10" w:history="1">
        <w:r w:rsidRPr="00490866">
          <w:rPr>
            <w:rStyle w:val="a9"/>
            <w:iCs/>
          </w:rPr>
          <w:t>законом</w:t>
        </w:r>
      </w:hyperlink>
      <w:r w:rsidRPr="00490866">
        <w:rPr>
          <w:iCs/>
        </w:rPr>
        <w:t xml:space="preserve"> от 27.07.2006 № 149-ФЗ «Об информации, информационных технологиях и о защите информации», </w:t>
      </w:r>
      <w:hyperlink r:id="rId11" w:history="1">
        <w:r w:rsidRPr="00490866">
          <w:rPr>
            <w:rStyle w:val="a9"/>
            <w:iCs/>
          </w:rPr>
          <w:t>постановлением</w:t>
        </w:r>
      </w:hyperlink>
      <w:r w:rsidRPr="00490866">
        <w:rPr>
          <w:i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0866" w:rsidRPr="00490866" w:rsidRDefault="00490866" w:rsidP="009F49FD">
      <w:pPr>
        <w:ind w:firstLine="709"/>
        <w:jc w:val="both"/>
        <w:rPr>
          <w:iCs/>
        </w:rPr>
      </w:pPr>
      <w:r w:rsidRPr="00490866">
        <w:rPr>
          <w:i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90866" w:rsidRPr="00490866" w:rsidRDefault="00490866" w:rsidP="009F49FD">
      <w:pPr>
        <w:ind w:firstLine="709"/>
        <w:jc w:val="both"/>
        <w:rPr>
          <w:iCs/>
        </w:rPr>
      </w:pPr>
      <w:r w:rsidRPr="00490866">
        <w:rPr>
          <w:iCs/>
        </w:rPr>
        <w:t>3.2.3. Муниципальная услуга может быть получена через ПГУ ЛО либо через ЕПГУ.</w:t>
      </w:r>
    </w:p>
    <w:p w:rsidR="00490866" w:rsidRPr="00490866" w:rsidRDefault="00490866" w:rsidP="009F49FD">
      <w:pPr>
        <w:ind w:firstLine="709"/>
        <w:jc w:val="both"/>
        <w:rPr>
          <w:iCs/>
        </w:rPr>
      </w:pPr>
      <w:bookmarkStart w:id="7" w:name="P318"/>
      <w:bookmarkEnd w:id="7"/>
      <w:r w:rsidRPr="00490866">
        <w:rPr>
          <w:iCs/>
        </w:rPr>
        <w:t>3.2.4. Для подачи ходатайства через ЕПГУ или через ПГУ ЛО заявитель должен выполнить следующие действия:</w:t>
      </w:r>
    </w:p>
    <w:p w:rsidR="00490866" w:rsidRPr="00490866" w:rsidRDefault="00490866" w:rsidP="009F49FD">
      <w:pPr>
        <w:ind w:firstLine="709"/>
        <w:jc w:val="both"/>
        <w:rPr>
          <w:iCs/>
        </w:rPr>
      </w:pPr>
      <w:r w:rsidRPr="00490866">
        <w:rPr>
          <w:iCs/>
        </w:rPr>
        <w:t>пройти идентификацию и аутентификацию в ЕСИА;</w:t>
      </w:r>
    </w:p>
    <w:p w:rsidR="00490866" w:rsidRPr="00490866" w:rsidRDefault="00490866" w:rsidP="009F49FD">
      <w:pPr>
        <w:ind w:firstLine="709"/>
        <w:jc w:val="both"/>
        <w:rPr>
          <w:iCs/>
        </w:rPr>
      </w:pPr>
      <w:r w:rsidRPr="00490866">
        <w:rPr>
          <w:iCs/>
        </w:rPr>
        <w:t>в личном кабинете на ЕПГУ или на ПГУ ЛО заполнить в электронном виде ходатайства на оказание муниципальной услуги;</w:t>
      </w:r>
    </w:p>
    <w:p w:rsidR="00490866" w:rsidRPr="00490866" w:rsidRDefault="00490866" w:rsidP="009F49FD">
      <w:pPr>
        <w:ind w:firstLine="709"/>
        <w:jc w:val="both"/>
        <w:rPr>
          <w:iCs/>
        </w:rPr>
      </w:pPr>
      <w:r w:rsidRPr="00490866">
        <w:rPr>
          <w:iCs/>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490866" w:rsidRPr="00490866" w:rsidRDefault="00490866" w:rsidP="009F49FD">
      <w:pPr>
        <w:ind w:firstLine="709"/>
        <w:jc w:val="both"/>
        <w:rPr>
          <w:iCs/>
        </w:rPr>
      </w:pPr>
      <w:r w:rsidRPr="00490866">
        <w:rPr>
          <w:iCs/>
        </w:rPr>
        <w:t xml:space="preserve">3.2.4.1. Электронные документы представляются в следующих форматах: </w:t>
      </w:r>
      <w:proofErr w:type="spellStart"/>
      <w:r w:rsidRPr="00490866">
        <w:rPr>
          <w:iCs/>
        </w:rPr>
        <w:t>xml</w:t>
      </w:r>
      <w:proofErr w:type="spellEnd"/>
      <w:r w:rsidRPr="00490866">
        <w:rPr>
          <w:iCs/>
        </w:rPr>
        <w:t xml:space="preserve">, </w:t>
      </w:r>
      <w:proofErr w:type="spellStart"/>
      <w:r w:rsidRPr="00490866">
        <w:rPr>
          <w:iCs/>
        </w:rPr>
        <w:t>doc</w:t>
      </w:r>
      <w:proofErr w:type="spellEnd"/>
      <w:r w:rsidRPr="00490866">
        <w:rPr>
          <w:iCs/>
        </w:rPr>
        <w:t xml:space="preserve">, </w:t>
      </w:r>
      <w:proofErr w:type="spellStart"/>
      <w:r w:rsidRPr="00490866">
        <w:rPr>
          <w:iCs/>
        </w:rPr>
        <w:t>docx</w:t>
      </w:r>
      <w:proofErr w:type="spellEnd"/>
      <w:r w:rsidRPr="00490866">
        <w:rPr>
          <w:iCs/>
        </w:rPr>
        <w:t xml:space="preserve">, </w:t>
      </w:r>
      <w:proofErr w:type="spellStart"/>
      <w:r w:rsidRPr="00490866">
        <w:rPr>
          <w:iCs/>
        </w:rPr>
        <w:t>odt</w:t>
      </w:r>
      <w:proofErr w:type="spellEnd"/>
      <w:r w:rsidRPr="00490866">
        <w:rPr>
          <w:iCs/>
        </w:rPr>
        <w:t xml:space="preserve">, </w:t>
      </w:r>
      <w:proofErr w:type="spellStart"/>
      <w:r w:rsidRPr="00490866">
        <w:rPr>
          <w:iCs/>
        </w:rPr>
        <w:t>xls</w:t>
      </w:r>
      <w:proofErr w:type="spellEnd"/>
      <w:r w:rsidRPr="00490866">
        <w:rPr>
          <w:iCs/>
        </w:rPr>
        <w:t xml:space="preserve">, </w:t>
      </w:r>
      <w:proofErr w:type="spellStart"/>
      <w:r w:rsidRPr="00490866">
        <w:rPr>
          <w:iCs/>
        </w:rPr>
        <w:t>xlsx</w:t>
      </w:r>
      <w:proofErr w:type="spellEnd"/>
      <w:r w:rsidRPr="00490866">
        <w:rPr>
          <w:iCs/>
        </w:rPr>
        <w:t xml:space="preserve">, </w:t>
      </w:r>
      <w:proofErr w:type="spellStart"/>
      <w:r w:rsidRPr="00490866">
        <w:rPr>
          <w:iCs/>
        </w:rPr>
        <w:t>ods</w:t>
      </w:r>
      <w:proofErr w:type="spellEnd"/>
      <w:r w:rsidRPr="00490866">
        <w:rPr>
          <w:iCs/>
        </w:rPr>
        <w:t xml:space="preserve">, </w:t>
      </w:r>
      <w:proofErr w:type="spellStart"/>
      <w:r w:rsidRPr="00490866">
        <w:rPr>
          <w:iCs/>
        </w:rPr>
        <w:t>pdf</w:t>
      </w:r>
      <w:proofErr w:type="spellEnd"/>
      <w:r w:rsidRPr="00490866">
        <w:rPr>
          <w:iCs/>
        </w:rPr>
        <w:t xml:space="preserve">, </w:t>
      </w:r>
      <w:proofErr w:type="spellStart"/>
      <w:r w:rsidRPr="00490866">
        <w:rPr>
          <w:iCs/>
        </w:rPr>
        <w:t>jpg</w:t>
      </w:r>
      <w:proofErr w:type="spellEnd"/>
      <w:r w:rsidRPr="00490866">
        <w:rPr>
          <w:iCs/>
        </w:rPr>
        <w:t xml:space="preserve">, </w:t>
      </w:r>
      <w:proofErr w:type="spellStart"/>
      <w:r w:rsidRPr="00490866">
        <w:rPr>
          <w:iCs/>
        </w:rPr>
        <w:t>jpeg</w:t>
      </w:r>
      <w:proofErr w:type="spellEnd"/>
      <w:r w:rsidRPr="00490866">
        <w:rPr>
          <w:iCs/>
        </w:rPr>
        <w:t xml:space="preserve">, </w:t>
      </w:r>
      <w:proofErr w:type="spellStart"/>
      <w:r w:rsidRPr="00490866">
        <w:rPr>
          <w:iCs/>
        </w:rPr>
        <w:t>zip</w:t>
      </w:r>
      <w:proofErr w:type="spellEnd"/>
      <w:r w:rsidRPr="00490866">
        <w:rPr>
          <w:iCs/>
        </w:rPr>
        <w:t xml:space="preserve">, </w:t>
      </w:r>
      <w:proofErr w:type="spellStart"/>
      <w:r w:rsidRPr="00490866">
        <w:rPr>
          <w:iCs/>
        </w:rPr>
        <w:t>rar</w:t>
      </w:r>
      <w:proofErr w:type="spellEnd"/>
      <w:r w:rsidRPr="00490866">
        <w:rPr>
          <w:iCs/>
        </w:rPr>
        <w:t xml:space="preserve">, </w:t>
      </w:r>
      <w:proofErr w:type="spellStart"/>
      <w:r w:rsidRPr="00490866">
        <w:rPr>
          <w:iCs/>
        </w:rPr>
        <w:t>sig</w:t>
      </w:r>
      <w:proofErr w:type="spellEnd"/>
      <w:r w:rsidRPr="00490866">
        <w:rPr>
          <w:iCs/>
        </w:rPr>
        <w:t xml:space="preserve">, </w:t>
      </w:r>
      <w:proofErr w:type="spellStart"/>
      <w:r w:rsidRPr="00490866">
        <w:rPr>
          <w:iCs/>
        </w:rPr>
        <w:t>png</w:t>
      </w:r>
      <w:proofErr w:type="spellEnd"/>
      <w:r w:rsidRPr="00490866">
        <w:rPr>
          <w:iCs/>
        </w:rPr>
        <w:t xml:space="preserve">, </w:t>
      </w:r>
      <w:proofErr w:type="spellStart"/>
      <w:r w:rsidRPr="00490866">
        <w:rPr>
          <w:iCs/>
        </w:rPr>
        <w:t>bmp</w:t>
      </w:r>
      <w:proofErr w:type="spellEnd"/>
      <w:r w:rsidRPr="00490866">
        <w:rPr>
          <w:iCs/>
        </w:rPr>
        <w:t xml:space="preserve">, </w:t>
      </w:r>
      <w:proofErr w:type="spellStart"/>
      <w:r w:rsidRPr="00490866">
        <w:rPr>
          <w:iCs/>
        </w:rPr>
        <w:t>tiff</w:t>
      </w:r>
      <w:proofErr w:type="spellEnd"/>
      <w:r w:rsidRPr="00490866">
        <w:rPr>
          <w:iCs/>
        </w:rPr>
        <w:t xml:space="preserve"> .</w:t>
      </w:r>
    </w:p>
    <w:p w:rsidR="00490866" w:rsidRPr="00490866" w:rsidRDefault="00490866" w:rsidP="009F49FD">
      <w:pPr>
        <w:ind w:firstLine="709"/>
        <w:jc w:val="both"/>
        <w:rPr>
          <w:iCs/>
        </w:rPr>
      </w:pPr>
      <w:r w:rsidRPr="00490866">
        <w:rPr>
          <w:i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0866">
        <w:rPr>
          <w:iCs/>
        </w:rPr>
        <w:t>dpi</w:t>
      </w:r>
      <w:proofErr w:type="spellEnd"/>
      <w:r w:rsidRPr="00490866">
        <w:rPr>
          <w:iCs/>
        </w:rPr>
        <w:t xml:space="preserve"> (масштаб 1:1) с использованием следующих режимов:</w:t>
      </w:r>
    </w:p>
    <w:p w:rsidR="00490866" w:rsidRPr="00490866" w:rsidRDefault="00490866" w:rsidP="009F49FD">
      <w:pPr>
        <w:ind w:firstLine="709"/>
        <w:jc w:val="both"/>
        <w:rPr>
          <w:iCs/>
        </w:rPr>
      </w:pPr>
      <w:r w:rsidRPr="00490866">
        <w:rPr>
          <w:iCs/>
        </w:rPr>
        <w:t>- «черно-белый» (при отсутствии в документе графических изображений и (или) цветного текста);</w:t>
      </w:r>
    </w:p>
    <w:p w:rsidR="00490866" w:rsidRPr="00490866" w:rsidRDefault="00490866" w:rsidP="009F49FD">
      <w:pPr>
        <w:ind w:firstLine="709"/>
        <w:jc w:val="both"/>
        <w:rPr>
          <w:iCs/>
        </w:rPr>
      </w:pPr>
      <w:r w:rsidRPr="00490866">
        <w:rPr>
          <w:iCs/>
        </w:rPr>
        <w:t>- «оттенки серого» (при наличии в документе графических изображений, отличных от цветного графического изображения);</w:t>
      </w:r>
    </w:p>
    <w:p w:rsidR="00490866" w:rsidRPr="00490866" w:rsidRDefault="00490866" w:rsidP="009F49FD">
      <w:pPr>
        <w:ind w:firstLine="709"/>
        <w:jc w:val="both"/>
        <w:rPr>
          <w:iCs/>
        </w:rPr>
      </w:pPr>
      <w:r w:rsidRPr="00490866">
        <w:rPr>
          <w:iCs/>
        </w:rPr>
        <w:lastRenderedPageBreak/>
        <w:t>- «цветной» или «режим полной цветопередачи» (при наличии в документе цветных графических изображений либо цветного текста);</w:t>
      </w:r>
    </w:p>
    <w:p w:rsidR="00490866" w:rsidRPr="00490866" w:rsidRDefault="00490866" w:rsidP="009F49FD">
      <w:pPr>
        <w:ind w:firstLine="709"/>
        <w:jc w:val="both"/>
        <w:rPr>
          <w:iCs/>
        </w:rPr>
      </w:pPr>
      <w:r w:rsidRPr="00490866">
        <w:rPr>
          <w:iCs/>
        </w:rPr>
        <w:t>- сохранением всех аутентичных признаков подлинности, а именно: графической подписи лица, печати, углового штампа бланка;</w:t>
      </w:r>
    </w:p>
    <w:p w:rsidR="00490866" w:rsidRPr="00490866" w:rsidRDefault="00490866" w:rsidP="009F49FD">
      <w:pPr>
        <w:ind w:firstLine="709"/>
        <w:jc w:val="both"/>
        <w:rPr>
          <w:iCs/>
        </w:rPr>
      </w:pPr>
      <w:r w:rsidRPr="00490866">
        <w:rPr>
          <w:iCs/>
        </w:rPr>
        <w:t>- количество файлов должно соответствовать количеству документов, каждый из которых содержит текстовую и (или) графическую информацию.</w:t>
      </w:r>
    </w:p>
    <w:p w:rsidR="00490866" w:rsidRPr="00490866" w:rsidRDefault="00490866" w:rsidP="009F49FD">
      <w:pPr>
        <w:ind w:firstLine="709"/>
        <w:jc w:val="both"/>
        <w:rPr>
          <w:iCs/>
        </w:rPr>
      </w:pPr>
      <w:r w:rsidRPr="00490866">
        <w:rPr>
          <w:iCs/>
        </w:rPr>
        <w:t>Электронные документы должны обеспечивать:</w:t>
      </w:r>
    </w:p>
    <w:p w:rsidR="00490866" w:rsidRPr="00490866" w:rsidRDefault="00490866" w:rsidP="009F49FD">
      <w:pPr>
        <w:ind w:firstLine="709"/>
        <w:jc w:val="both"/>
        <w:rPr>
          <w:iCs/>
        </w:rPr>
      </w:pPr>
      <w:r w:rsidRPr="00490866">
        <w:rPr>
          <w:iCs/>
        </w:rPr>
        <w:t>- возможность идентифицировать документ и количество листов в документе;</w:t>
      </w:r>
    </w:p>
    <w:p w:rsidR="00490866" w:rsidRPr="00490866" w:rsidRDefault="00490866" w:rsidP="009F49FD">
      <w:pPr>
        <w:ind w:firstLine="709"/>
        <w:jc w:val="both"/>
        <w:rPr>
          <w:iCs/>
        </w:rPr>
      </w:pPr>
      <w:r w:rsidRPr="00490866">
        <w:rPr>
          <w:iC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0866" w:rsidRPr="00490866" w:rsidRDefault="00490866" w:rsidP="009F49FD">
      <w:pPr>
        <w:ind w:firstLine="709"/>
        <w:jc w:val="both"/>
        <w:rPr>
          <w:iCs/>
        </w:rPr>
      </w:pPr>
      <w:r w:rsidRPr="00490866">
        <w:rPr>
          <w:iCs/>
        </w:rPr>
        <w:t xml:space="preserve">Документы, подлежащие представлению в форматах </w:t>
      </w:r>
      <w:proofErr w:type="spellStart"/>
      <w:r w:rsidRPr="00490866">
        <w:rPr>
          <w:iCs/>
        </w:rPr>
        <w:t>xls</w:t>
      </w:r>
      <w:proofErr w:type="spellEnd"/>
      <w:r w:rsidRPr="00490866">
        <w:rPr>
          <w:iCs/>
        </w:rPr>
        <w:t xml:space="preserve">, </w:t>
      </w:r>
      <w:proofErr w:type="spellStart"/>
      <w:r w:rsidRPr="00490866">
        <w:rPr>
          <w:iCs/>
        </w:rPr>
        <w:t>xlsx</w:t>
      </w:r>
      <w:proofErr w:type="spellEnd"/>
      <w:r w:rsidRPr="00490866">
        <w:rPr>
          <w:iCs/>
        </w:rPr>
        <w:t xml:space="preserve"> или </w:t>
      </w:r>
      <w:proofErr w:type="spellStart"/>
      <w:r w:rsidRPr="00490866">
        <w:rPr>
          <w:iCs/>
        </w:rPr>
        <w:t>ods</w:t>
      </w:r>
      <w:proofErr w:type="spellEnd"/>
      <w:r w:rsidRPr="00490866">
        <w:rPr>
          <w:iCs/>
        </w:rPr>
        <w:t>, формируются в виде отдельного электронного документа.</w:t>
      </w:r>
    </w:p>
    <w:p w:rsidR="00490866" w:rsidRPr="00490866" w:rsidRDefault="00490866" w:rsidP="009F49FD">
      <w:pPr>
        <w:ind w:firstLine="709"/>
        <w:jc w:val="both"/>
        <w:rPr>
          <w:iCs/>
        </w:rPr>
      </w:pPr>
      <w:r w:rsidRPr="00490866">
        <w:rPr>
          <w:iC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0866">
        <w:rPr>
          <w:iCs/>
        </w:rPr>
        <w:t>Межвед</w:t>
      </w:r>
      <w:proofErr w:type="spellEnd"/>
      <w:r w:rsidRPr="00490866">
        <w:rPr>
          <w:iCs/>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90866" w:rsidRPr="00490866" w:rsidRDefault="00490866" w:rsidP="009F49FD">
      <w:pPr>
        <w:ind w:firstLine="709"/>
        <w:jc w:val="both"/>
        <w:rPr>
          <w:iCs/>
        </w:rPr>
      </w:pPr>
      <w:r w:rsidRPr="00490866">
        <w:rPr>
          <w:iCs/>
        </w:rPr>
        <w:t>3.2.6. При предоставлении муниципальной услуги через ПГУ ЛО либо через ЕПГУ, должностное лицо администрации выполняет следующие действия:</w:t>
      </w:r>
    </w:p>
    <w:p w:rsidR="00490866" w:rsidRPr="00490866" w:rsidRDefault="00490866" w:rsidP="009F49FD">
      <w:pPr>
        <w:ind w:firstLine="709"/>
        <w:jc w:val="both"/>
        <w:rPr>
          <w:iCs/>
        </w:rPr>
      </w:pPr>
      <w:r w:rsidRPr="00490866">
        <w:rPr>
          <w:i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0866" w:rsidRPr="00490866" w:rsidRDefault="00490866" w:rsidP="009F49FD">
      <w:pPr>
        <w:ind w:firstLine="709"/>
        <w:jc w:val="both"/>
        <w:rPr>
          <w:iCs/>
        </w:rPr>
      </w:pPr>
      <w:r w:rsidRPr="00490866">
        <w:rPr>
          <w:i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0866">
        <w:rPr>
          <w:iCs/>
        </w:rPr>
        <w:t>Межвед</w:t>
      </w:r>
      <w:proofErr w:type="spellEnd"/>
      <w:r w:rsidRPr="00490866">
        <w:rPr>
          <w:iCs/>
        </w:rPr>
        <w:t xml:space="preserve"> ЛО» формы о принятом решении и переводит дело в архив АИС «</w:t>
      </w:r>
      <w:proofErr w:type="spellStart"/>
      <w:r w:rsidRPr="00490866">
        <w:rPr>
          <w:iCs/>
        </w:rPr>
        <w:t>Межвед</w:t>
      </w:r>
      <w:proofErr w:type="spellEnd"/>
      <w:r w:rsidRPr="00490866">
        <w:rPr>
          <w:iCs/>
        </w:rPr>
        <w:t xml:space="preserve"> ЛО»;</w:t>
      </w:r>
    </w:p>
    <w:p w:rsidR="00490866" w:rsidRPr="00490866" w:rsidRDefault="00490866" w:rsidP="009F49FD">
      <w:pPr>
        <w:ind w:firstLine="709"/>
        <w:jc w:val="both"/>
        <w:rPr>
          <w:iCs/>
        </w:rPr>
      </w:pPr>
      <w:r w:rsidRPr="00490866">
        <w:rPr>
          <w:i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90866" w:rsidRPr="00490866" w:rsidRDefault="00490866" w:rsidP="009F49FD">
      <w:pPr>
        <w:ind w:firstLine="709"/>
        <w:jc w:val="both"/>
        <w:rPr>
          <w:iCs/>
        </w:rPr>
      </w:pPr>
      <w:r w:rsidRPr="00490866">
        <w:rPr>
          <w:iCs/>
        </w:rPr>
        <w:t xml:space="preserve">3.2.7. В случае поступления всех документов, указанных в </w:t>
      </w:r>
      <w:hyperlink w:anchor="P99" w:history="1">
        <w:r w:rsidRPr="00490866">
          <w:rPr>
            <w:rStyle w:val="a9"/>
            <w:iCs/>
          </w:rPr>
          <w:t>пункте 2.6</w:t>
        </w:r>
      </w:hyperlink>
      <w:r w:rsidRPr="00490866">
        <w:rPr>
          <w:i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90866" w:rsidRPr="00490866" w:rsidRDefault="00490866" w:rsidP="009F49FD">
      <w:pPr>
        <w:ind w:firstLine="709"/>
        <w:jc w:val="both"/>
        <w:rPr>
          <w:iCs/>
        </w:rPr>
      </w:pPr>
      <w:r w:rsidRPr="00490866">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90866" w:rsidRPr="00490866" w:rsidRDefault="00490866" w:rsidP="009F49FD">
      <w:pPr>
        <w:ind w:firstLine="709"/>
        <w:jc w:val="both"/>
        <w:rPr>
          <w:iCs/>
        </w:rPr>
      </w:pPr>
      <w:r w:rsidRPr="00490866">
        <w:rPr>
          <w:i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490866" w:rsidRPr="00490866" w:rsidRDefault="00490866" w:rsidP="009F49FD">
      <w:pPr>
        <w:ind w:firstLine="709"/>
        <w:jc w:val="both"/>
        <w:rPr>
          <w:iCs/>
        </w:rPr>
      </w:pPr>
      <w:r w:rsidRPr="00490866">
        <w:rPr>
          <w:i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90866" w:rsidRPr="00490866" w:rsidRDefault="00490866" w:rsidP="009F49FD">
      <w:pPr>
        <w:ind w:firstLine="709"/>
        <w:jc w:val="both"/>
        <w:rPr>
          <w:iCs/>
        </w:rPr>
      </w:pPr>
      <w:r w:rsidRPr="00490866">
        <w:rPr>
          <w:iCs/>
        </w:rPr>
        <w:t>3.3. Порядок исправления допущенных опечаток и ошибок в выданных в результате предоставления муниципальной услуги документах</w:t>
      </w:r>
    </w:p>
    <w:p w:rsidR="00490866" w:rsidRPr="00490866" w:rsidRDefault="00490866" w:rsidP="009F49FD">
      <w:pPr>
        <w:ind w:firstLine="709"/>
        <w:jc w:val="both"/>
        <w:rPr>
          <w:iCs/>
        </w:rPr>
      </w:pPr>
      <w:r w:rsidRPr="00490866">
        <w:rPr>
          <w:iC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w:t>
      </w:r>
      <w:r w:rsidRPr="00490866">
        <w:rPr>
          <w:iCs/>
        </w:rPr>
        <w:lastRenderedPageBreak/>
        <w:t>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90866" w:rsidRPr="00490866" w:rsidRDefault="00490866" w:rsidP="009F49FD">
      <w:pPr>
        <w:ind w:firstLine="709"/>
        <w:jc w:val="both"/>
        <w:rPr>
          <w:iCs/>
        </w:rPr>
      </w:pPr>
      <w:r w:rsidRPr="00490866">
        <w:rPr>
          <w:iC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90866" w:rsidRPr="00490866" w:rsidRDefault="00490866" w:rsidP="009F49FD">
      <w:pPr>
        <w:ind w:firstLine="709"/>
        <w:jc w:val="both"/>
        <w:rPr>
          <w:iCs/>
        </w:rPr>
      </w:pPr>
    </w:p>
    <w:p w:rsidR="00490866" w:rsidRPr="00490866" w:rsidRDefault="00490866" w:rsidP="009F49FD">
      <w:pPr>
        <w:ind w:firstLine="709"/>
        <w:jc w:val="both"/>
        <w:rPr>
          <w:iCs/>
        </w:rPr>
      </w:pPr>
      <w:r w:rsidRPr="00490866">
        <w:rPr>
          <w:iCs/>
        </w:rPr>
        <w:t>4. Формы контроля за исполнением административного регламента</w:t>
      </w:r>
    </w:p>
    <w:p w:rsidR="00490866" w:rsidRPr="00490866" w:rsidRDefault="00490866" w:rsidP="009F49FD">
      <w:pPr>
        <w:ind w:firstLine="709"/>
        <w:jc w:val="both"/>
        <w:rPr>
          <w:iCs/>
        </w:rPr>
      </w:pPr>
    </w:p>
    <w:p w:rsidR="00490866" w:rsidRPr="00490866" w:rsidRDefault="00490866" w:rsidP="009F49FD">
      <w:pPr>
        <w:ind w:firstLine="709"/>
        <w:jc w:val="both"/>
        <w:rPr>
          <w:iCs/>
        </w:rPr>
      </w:pPr>
      <w:r w:rsidRPr="00490866">
        <w:rPr>
          <w:i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0866" w:rsidRPr="00490866" w:rsidRDefault="00490866" w:rsidP="009F49FD">
      <w:pPr>
        <w:ind w:firstLine="709"/>
        <w:jc w:val="both"/>
        <w:rPr>
          <w:iCs/>
        </w:rPr>
      </w:pPr>
      <w:r w:rsidRPr="00490866">
        <w:rPr>
          <w:iCs/>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490866" w:rsidRPr="00490866" w:rsidRDefault="00490866" w:rsidP="009F49FD">
      <w:pPr>
        <w:ind w:firstLine="709"/>
        <w:jc w:val="both"/>
        <w:rPr>
          <w:iCs/>
        </w:rPr>
      </w:pPr>
      <w:r w:rsidRPr="00490866">
        <w:rPr>
          <w:iCs/>
        </w:rPr>
        <w:t>4.2. Порядок и периодичность осуществления плановых и внеплановых проверок полноты и качества предоставления муниципальной услуги.</w:t>
      </w:r>
    </w:p>
    <w:p w:rsidR="00490866" w:rsidRPr="00490866" w:rsidRDefault="00490866" w:rsidP="009F49FD">
      <w:pPr>
        <w:ind w:firstLine="709"/>
        <w:jc w:val="both"/>
        <w:rPr>
          <w:iCs/>
        </w:rPr>
      </w:pPr>
      <w:r w:rsidRPr="00490866">
        <w:rPr>
          <w:iC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90866" w:rsidRPr="00490866" w:rsidRDefault="00490866" w:rsidP="009F49FD">
      <w:pPr>
        <w:ind w:firstLine="709"/>
        <w:jc w:val="both"/>
        <w:rPr>
          <w:iCs/>
        </w:rPr>
      </w:pPr>
      <w:r w:rsidRPr="00490866">
        <w:rPr>
          <w:i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90866" w:rsidRPr="00490866" w:rsidRDefault="00490866" w:rsidP="009F49FD">
      <w:pPr>
        <w:ind w:firstLine="709"/>
        <w:jc w:val="both"/>
        <w:rPr>
          <w:iCs/>
        </w:rPr>
      </w:pPr>
      <w:r w:rsidRPr="00490866">
        <w:rPr>
          <w:i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0866" w:rsidRPr="00490866" w:rsidRDefault="00490866" w:rsidP="009F49FD">
      <w:pPr>
        <w:ind w:firstLine="709"/>
        <w:jc w:val="both"/>
        <w:rPr>
          <w:iCs/>
        </w:rPr>
      </w:pPr>
      <w:r w:rsidRPr="00490866">
        <w:rPr>
          <w:i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90866" w:rsidRPr="00490866" w:rsidRDefault="00490866" w:rsidP="009F49FD">
      <w:pPr>
        <w:ind w:firstLine="709"/>
        <w:jc w:val="both"/>
        <w:rPr>
          <w:iCs/>
        </w:rPr>
      </w:pPr>
      <w:r w:rsidRPr="00490866">
        <w:rPr>
          <w:iC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90866" w:rsidRPr="00490866" w:rsidRDefault="00490866" w:rsidP="009F49FD">
      <w:pPr>
        <w:ind w:firstLine="709"/>
        <w:jc w:val="both"/>
        <w:rPr>
          <w:iCs/>
        </w:rPr>
      </w:pPr>
      <w:r w:rsidRPr="00490866">
        <w:rPr>
          <w:i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0866" w:rsidRPr="00490866" w:rsidRDefault="00490866" w:rsidP="009F49FD">
      <w:pPr>
        <w:ind w:firstLine="709"/>
        <w:jc w:val="both"/>
        <w:rPr>
          <w:iCs/>
        </w:rPr>
      </w:pPr>
      <w:r w:rsidRPr="00490866">
        <w:rPr>
          <w:iCs/>
        </w:rPr>
        <w:t>По результатам рассмотрения обращений дается письменный ответ.</w:t>
      </w:r>
    </w:p>
    <w:p w:rsidR="00490866" w:rsidRPr="00490866" w:rsidRDefault="00490866" w:rsidP="009F49FD">
      <w:pPr>
        <w:ind w:firstLine="709"/>
        <w:jc w:val="both"/>
        <w:rPr>
          <w:iCs/>
        </w:rPr>
      </w:pPr>
      <w:r w:rsidRPr="00490866">
        <w:rPr>
          <w:i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0866" w:rsidRPr="00490866" w:rsidRDefault="00490866" w:rsidP="009F49FD">
      <w:pPr>
        <w:ind w:firstLine="709"/>
        <w:jc w:val="both"/>
        <w:rPr>
          <w:iCs/>
        </w:rPr>
      </w:pPr>
      <w:r w:rsidRPr="00490866">
        <w:rPr>
          <w:iCs/>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w:t>
      </w:r>
      <w:r w:rsidRPr="00490866">
        <w:rPr>
          <w:iCs/>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0866" w:rsidRPr="00490866" w:rsidRDefault="00490866" w:rsidP="009F49FD">
      <w:pPr>
        <w:ind w:firstLine="709"/>
        <w:jc w:val="both"/>
        <w:rPr>
          <w:iCs/>
        </w:rPr>
      </w:pPr>
      <w:r w:rsidRPr="00490866">
        <w:rPr>
          <w:iCs/>
        </w:rPr>
        <w:t>Руководитель Администрации несет ответственность за обеспечение предоставления муниципальной услуги.</w:t>
      </w:r>
    </w:p>
    <w:p w:rsidR="00490866" w:rsidRPr="00490866" w:rsidRDefault="00490866" w:rsidP="009F49FD">
      <w:pPr>
        <w:ind w:firstLine="709"/>
        <w:jc w:val="both"/>
        <w:rPr>
          <w:iCs/>
        </w:rPr>
      </w:pPr>
      <w:r w:rsidRPr="00490866">
        <w:rPr>
          <w:iCs/>
        </w:rPr>
        <w:t>Работники Администрации при предоставлении муниципальной услуги несут ответственность:</w:t>
      </w:r>
    </w:p>
    <w:p w:rsidR="00490866" w:rsidRPr="00490866" w:rsidRDefault="00490866" w:rsidP="009F49FD">
      <w:pPr>
        <w:ind w:firstLine="709"/>
        <w:jc w:val="both"/>
        <w:rPr>
          <w:iCs/>
        </w:rPr>
      </w:pPr>
      <w:r w:rsidRPr="00490866">
        <w:rPr>
          <w:iCs/>
        </w:rPr>
        <w:t>- за неисполнение или ненадлежащее исполнение административных процедур при предоставлении муниципальной услуги;</w:t>
      </w:r>
    </w:p>
    <w:p w:rsidR="00490866" w:rsidRPr="00490866" w:rsidRDefault="00490866" w:rsidP="009F49FD">
      <w:pPr>
        <w:ind w:firstLine="709"/>
        <w:jc w:val="both"/>
        <w:rPr>
          <w:iCs/>
        </w:rPr>
      </w:pPr>
      <w:r w:rsidRPr="00490866">
        <w:rPr>
          <w:iCs/>
        </w:rPr>
        <w:t>- за действия (бездействие), влекущие нарушение прав и законных интересов физических или юридических лиц, индивидуальных предпринимателей.</w:t>
      </w:r>
    </w:p>
    <w:p w:rsidR="00490866" w:rsidRPr="00490866" w:rsidRDefault="00490866" w:rsidP="009F49FD">
      <w:pPr>
        <w:ind w:firstLine="709"/>
        <w:jc w:val="both"/>
        <w:rPr>
          <w:iCs/>
        </w:rPr>
      </w:pPr>
      <w:r w:rsidRPr="00490866">
        <w:rPr>
          <w:i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90866" w:rsidRPr="00490866" w:rsidRDefault="00490866" w:rsidP="009F49FD">
      <w:pPr>
        <w:ind w:firstLine="709"/>
        <w:jc w:val="both"/>
        <w:rPr>
          <w:iCs/>
        </w:rPr>
      </w:pPr>
    </w:p>
    <w:p w:rsidR="00490866" w:rsidRPr="00490866" w:rsidRDefault="00490866" w:rsidP="009F49FD">
      <w:pPr>
        <w:ind w:firstLine="709"/>
        <w:jc w:val="both"/>
        <w:rPr>
          <w:b/>
          <w:iCs/>
        </w:rPr>
      </w:pPr>
      <w:r w:rsidRPr="00490866">
        <w:rPr>
          <w:b/>
          <w:iCs/>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90866" w:rsidRPr="00490866" w:rsidRDefault="00490866" w:rsidP="009F49FD">
      <w:pPr>
        <w:ind w:firstLine="709"/>
        <w:jc w:val="both"/>
        <w:rPr>
          <w:iCs/>
        </w:rPr>
      </w:pPr>
    </w:p>
    <w:p w:rsidR="00490866" w:rsidRPr="00490866" w:rsidRDefault="00490866" w:rsidP="009F49FD">
      <w:pPr>
        <w:ind w:firstLine="709"/>
        <w:jc w:val="both"/>
        <w:rPr>
          <w:iCs/>
        </w:rPr>
      </w:pPr>
      <w:r w:rsidRPr="00490866">
        <w:rPr>
          <w:i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0866" w:rsidRPr="00490866" w:rsidRDefault="00490866" w:rsidP="009F49FD">
      <w:pPr>
        <w:ind w:firstLine="709"/>
        <w:jc w:val="both"/>
        <w:rPr>
          <w:iCs/>
        </w:rPr>
      </w:pPr>
      <w:r w:rsidRPr="00490866">
        <w:rPr>
          <w:i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490866" w:rsidRPr="00490866" w:rsidRDefault="00490866" w:rsidP="009F49FD">
      <w:pPr>
        <w:ind w:firstLine="709"/>
        <w:jc w:val="both"/>
        <w:rPr>
          <w:iCs/>
        </w:rPr>
      </w:pPr>
      <w:r w:rsidRPr="00490866">
        <w:rPr>
          <w:iC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90866" w:rsidRPr="00490866" w:rsidRDefault="00490866" w:rsidP="009F49FD">
      <w:pPr>
        <w:ind w:firstLine="709"/>
        <w:jc w:val="both"/>
        <w:rPr>
          <w:iCs/>
        </w:rPr>
      </w:pPr>
      <w:r w:rsidRPr="00490866">
        <w:rPr>
          <w:i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0866" w:rsidRPr="00490866" w:rsidRDefault="00490866" w:rsidP="009F49FD">
      <w:pPr>
        <w:ind w:firstLine="709"/>
        <w:jc w:val="both"/>
        <w:rPr>
          <w:iCs/>
        </w:rPr>
      </w:pPr>
      <w:r w:rsidRPr="00490866">
        <w:rPr>
          <w:i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90866" w:rsidRPr="00490866" w:rsidRDefault="00490866" w:rsidP="009F49FD">
      <w:pPr>
        <w:ind w:firstLine="709"/>
        <w:jc w:val="both"/>
        <w:rPr>
          <w:iCs/>
        </w:rPr>
      </w:pPr>
      <w:r w:rsidRPr="00490866">
        <w:rPr>
          <w:i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0866" w:rsidRPr="00490866" w:rsidRDefault="00490866" w:rsidP="009F49FD">
      <w:pPr>
        <w:ind w:firstLine="709"/>
        <w:jc w:val="both"/>
        <w:rPr>
          <w:iCs/>
        </w:rPr>
      </w:pPr>
      <w:r w:rsidRPr="00490866">
        <w:rPr>
          <w:i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490866">
        <w:rPr>
          <w:iCs/>
        </w:rPr>
        <w:lastRenderedPageBreak/>
        <w:t>муниципальных услуг в полном объеме в порядке, определенном частью 1.3 статьи 16 Федерального закона № 210-ФЗ;</w:t>
      </w:r>
    </w:p>
    <w:p w:rsidR="00490866" w:rsidRPr="00490866" w:rsidRDefault="00490866" w:rsidP="009F49FD">
      <w:pPr>
        <w:ind w:firstLine="709"/>
        <w:jc w:val="both"/>
        <w:rPr>
          <w:iCs/>
        </w:rPr>
      </w:pPr>
      <w:r w:rsidRPr="00490866">
        <w:rPr>
          <w:i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90866" w:rsidRPr="00490866" w:rsidRDefault="00490866" w:rsidP="009F49FD">
      <w:pPr>
        <w:ind w:firstLine="709"/>
        <w:jc w:val="both"/>
        <w:rPr>
          <w:iCs/>
        </w:rPr>
      </w:pPr>
      <w:r w:rsidRPr="00490866">
        <w:rPr>
          <w:i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0866" w:rsidRPr="00490866" w:rsidRDefault="00490866" w:rsidP="009F49FD">
      <w:pPr>
        <w:ind w:firstLine="709"/>
        <w:jc w:val="both"/>
        <w:rPr>
          <w:iCs/>
        </w:rPr>
      </w:pPr>
      <w:r w:rsidRPr="00490866">
        <w:rPr>
          <w:iCs/>
        </w:rPr>
        <w:t>8) нарушение срока или порядка выдачи документов по результатам предоставления муниципальной услуги;</w:t>
      </w:r>
    </w:p>
    <w:p w:rsidR="00490866" w:rsidRPr="00490866" w:rsidRDefault="00490866" w:rsidP="009F49FD">
      <w:pPr>
        <w:ind w:firstLine="709"/>
        <w:jc w:val="both"/>
        <w:rPr>
          <w:iCs/>
        </w:rPr>
      </w:pPr>
      <w:r w:rsidRPr="00490866">
        <w:rPr>
          <w:i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0866" w:rsidRPr="00490866" w:rsidRDefault="00490866" w:rsidP="009F49FD">
      <w:pPr>
        <w:ind w:firstLine="709"/>
        <w:jc w:val="both"/>
        <w:rPr>
          <w:iCs/>
        </w:rPr>
      </w:pPr>
      <w:r w:rsidRPr="00490866">
        <w:rPr>
          <w:i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90866" w:rsidRPr="00490866" w:rsidRDefault="00490866" w:rsidP="009F49FD">
      <w:pPr>
        <w:ind w:firstLine="709"/>
        <w:jc w:val="both"/>
        <w:rPr>
          <w:iCs/>
        </w:rPr>
      </w:pPr>
      <w:r w:rsidRPr="00490866">
        <w:rPr>
          <w:i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90866" w:rsidRPr="00490866" w:rsidRDefault="00490866" w:rsidP="009F49FD">
      <w:pPr>
        <w:ind w:firstLine="709"/>
        <w:jc w:val="both"/>
        <w:rPr>
          <w:iCs/>
        </w:rPr>
      </w:pPr>
      <w:r w:rsidRPr="00490866">
        <w:rPr>
          <w:iC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490866">
        <w:rPr>
          <w:iCs/>
        </w:rPr>
        <w:lastRenderedPageBreak/>
        <w:t>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90866" w:rsidRPr="00490866" w:rsidRDefault="00490866" w:rsidP="009F49FD">
      <w:pPr>
        <w:ind w:firstLine="709"/>
        <w:jc w:val="both"/>
        <w:rPr>
          <w:iCs/>
        </w:rPr>
      </w:pPr>
      <w:r w:rsidRPr="00490866">
        <w:rPr>
          <w:i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90866">
          <w:rPr>
            <w:rStyle w:val="a9"/>
            <w:iCs/>
          </w:rPr>
          <w:t>ч. 5 ст. 11.2</w:t>
        </w:r>
      </w:hyperlink>
      <w:r w:rsidRPr="00490866">
        <w:rPr>
          <w:iCs/>
        </w:rPr>
        <w:t xml:space="preserve"> Федерального закона № 210-ФЗ.</w:t>
      </w:r>
    </w:p>
    <w:p w:rsidR="00490866" w:rsidRPr="00490866" w:rsidRDefault="00490866" w:rsidP="009F49FD">
      <w:pPr>
        <w:ind w:firstLine="709"/>
        <w:jc w:val="both"/>
        <w:rPr>
          <w:iCs/>
        </w:rPr>
      </w:pPr>
      <w:r w:rsidRPr="00490866">
        <w:rPr>
          <w:iCs/>
        </w:rPr>
        <w:t>В письменной жалобе в обязательном порядке указываются:</w:t>
      </w:r>
    </w:p>
    <w:p w:rsidR="00490866" w:rsidRPr="00490866" w:rsidRDefault="00490866" w:rsidP="009F49FD">
      <w:pPr>
        <w:ind w:firstLine="709"/>
        <w:jc w:val="both"/>
        <w:rPr>
          <w:iCs/>
        </w:rPr>
      </w:pPr>
      <w:r w:rsidRPr="00490866">
        <w:rPr>
          <w:i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90866" w:rsidRPr="00490866" w:rsidRDefault="00490866" w:rsidP="009F49FD">
      <w:pPr>
        <w:ind w:firstLine="709"/>
        <w:jc w:val="both"/>
        <w:rPr>
          <w:iCs/>
        </w:rPr>
      </w:pPr>
      <w:r w:rsidRPr="00490866">
        <w:rPr>
          <w:i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0866" w:rsidRPr="00490866" w:rsidRDefault="00490866" w:rsidP="009F49FD">
      <w:pPr>
        <w:ind w:firstLine="709"/>
        <w:jc w:val="both"/>
        <w:rPr>
          <w:iCs/>
        </w:rPr>
      </w:pPr>
      <w:r w:rsidRPr="00490866">
        <w:rPr>
          <w:i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90866" w:rsidRPr="00490866" w:rsidRDefault="00490866" w:rsidP="009F49FD">
      <w:pPr>
        <w:ind w:firstLine="709"/>
        <w:jc w:val="both"/>
        <w:rPr>
          <w:iCs/>
        </w:rPr>
      </w:pPr>
      <w:r w:rsidRPr="00490866">
        <w:rPr>
          <w:i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0866" w:rsidRPr="00490866" w:rsidRDefault="00490866" w:rsidP="009F49FD">
      <w:pPr>
        <w:ind w:firstLine="709"/>
        <w:jc w:val="both"/>
        <w:rPr>
          <w:iCs/>
        </w:rPr>
      </w:pPr>
      <w:r w:rsidRPr="00490866">
        <w:rPr>
          <w:i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90866">
          <w:rPr>
            <w:rStyle w:val="a9"/>
            <w:iCs/>
          </w:rPr>
          <w:t>ст. 11.1</w:t>
        </w:r>
      </w:hyperlink>
      <w:r w:rsidRPr="00490866">
        <w:rPr>
          <w:i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0866" w:rsidRPr="00490866" w:rsidRDefault="00490866" w:rsidP="009F49FD">
      <w:pPr>
        <w:ind w:firstLine="709"/>
        <w:jc w:val="both"/>
        <w:rPr>
          <w:iCs/>
        </w:rPr>
      </w:pPr>
      <w:r w:rsidRPr="00490866">
        <w:rPr>
          <w:i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0866" w:rsidRPr="00490866" w:rsidRDefault="00490866" w:rsidP="009F49FD">
      <w:pPr>
        <w:ind w:firstLine="709"/>
        <w:jc w:val="both"/>
        <w:rPr>
          <w:iCs/>
        </w:rPr>
      </w:pPr>
      <w:r w:rsidRPr="00490866">
        <w:rPr>
          <w:iCs/>
        </w:rPr>
        <w:t>5.7. По результатам рассмотрения жалобы принимается одно из следующих решений:</w:t>
      </w:r>
    </w:p>
    <w:p w:rsidR="00490866" w:rsidRPr="00490866" w:rsidRDefault="00490866" w:rsidP="009F49FD">
      <w:pPr>
        <w:ind w:firstLine="709"/>
        <w:jc w:val="both"/>
        <w:rPr>
          <w:iCs/>
        </w:rPr>
      </w:pPr>
      <w:r w:rsidRPr="00490866">
        <w:rPr>
          <w:i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90866" w:rsidRPr="00490866" w:rsidRDefault="00490866" w:rsidP="009F49FD">
      <w:pPr>
        <w:ind w:firstLine="709"/>
        <w:jc w:val="both"/>
        <w:rPr>
          <w:iCs/>
        </w:rPr>
      </w:pPr>
      <w:r w:rsidRPr="00490866">
        <w:rPr>
          <w:iCs/>
        </w:rPr>
        <w:t>2) в удовлетворении жалобы отказывается.</w:t>
      </w:r>
    </w:p>
    <w:p w:rsidR="00490866" w:rsidRPr="00490866" w:rsidRDefault="00490866" w:rsidP="009F49FD">
      <w:pPr>
        <w:ind w:firstLine="709"/>
        <w:jc w:val="both"/>
        <w:rPr>
          <w:iCs/>
        </w:rPr>
      </w:pPr>
      <w:r w:rsidRPr="00490866">
        <w:rPr>
          <w:i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866" w:rsidRPr="00490866" w:rsidRDefault="00490866" w:rsidP="009F49FD">
      <w:pPr>
        <w:ind w:firstLine="709"/>
        <w:jc w:val="both"/>
        <w:rPr>
          <w:iCs/>
        </w:rPr>
      </w:pPr>
      <w:r w:rsidRPr="00490866">
        <w:rPr>
          <w:iC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490866">
        <w:rPr>
          <w:iCs/>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0866" w:rsidRPr="00490866" w:rsidRDefault="00490866" w:rsidP="009F49FD">
      <w:pPr>
        <w:ind w:firstLine="709"/>
        <w:jc w:val="both"/>
        <w:rPr>
          <w:iCs/>
        </w:rPr>
      </w:pPr>
      <w:r w:rsidRPr="00490866">
        <w:rPr>
          <w:i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0866" w:rsidRPr="00490866" w:rsidRDefault="00490866" w:rsidP="009F49FD">
      <w:pPr>
        <w:ind w:firstLine="709"/>
        <w:jc w:val="both"/>
        <w:rPr>
          <w:iCs/>
        </w:rPr>
      </w:pPr>
      <w:r w:rsidRPr="00490866">
        <w:rPr>
          <w:i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0866" w:rsidRPr="00490866" w:rsidRDefault="00490866" w:rsidP="009F49FD">
      <w:pPr>
        <w:ind w:firstLine="709"/>
        <w:jc w:val="both"/>
        <w:rPr>
          <w:iCs/>
        </w:rPr>
      </w:pPr>
    </w:p>
    <w:p w:rsidR="00490866" w:rsidRPr="00490866" w:rsidRDefault="00490866" w:rsidP="009F49FD">
      <w:pPr>
        <w:ind w:firstLine="709"/>
        <w:jc w:val="both"/>
        <w:rPr>
          <w:b/>
          <w:iCs/>
        </w:rPr>
      </w:pPr>
      <w:r w:rsidRPr="00490866">
        <w:rPr>
          <w:b/>
          <w:iCs/>
        </w:rPr>
        <w:t>6. Особенности выполнения административных процедур в многофункциональных центрах</w:t>
      </w:r>
    </w:p>
    <w:p w:rsidR="00490866" w:rsidRPr="00490866" w:rsidRDefault="00490866" w:rsidP="009F49FD">
      <w:pPr>
        <w:ind w:firstLine="709"/>
        <w:jc w:val="both"/>
        <w:rPr>
          <w:iCs/>
        </w:rPr>
      </w:pPr>
    </w:p>
    <w:p w:rsidR="00490866" w:rsidRPr="00490866" w:rsidRDefault="00490866" w:rsidP="009F49FD">
      <w:pPr>
        <w:ind w:firstLine="709"/>
        <w:jc w:val="both"/>
        <w:rPr>
          <w:iCs/>
        </w:rPr>
      </w:pPr>
      <w:r w:rsidRPr="00490866">
        <w:rPr>
          <w:i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90866" w:rsidRPr="00490866" w:rsidRDefault="00490866" w:rsidP="009F49FD">
      <w:pPr>
        <w:ind w:firstLine="709"/>
        <w:jc w:val="both"/>
        <w:rPr>
          <w:iCs/>
        </w:rPr>
      </w:pPr>
      <w:r w:rsidRPr="00490866">
        <w:rPr>
          <w:i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0866" w:rsidRPr="00490866" w:rsidRDefault="00490866" w:rsidP="009F49FD">
      <w:pPr>
        <w:ind w:firstLine="709"/>
        <w:jc w:val="both"/>
        <w:rPr>
          <w:iCs/>
        </w:rPr>
      </w:pPr>
      <w:r w:rsidRPr="00490866">
        <w:rPr>
          <w:iCs/>
        </w:rPr>
        <w:t>а) удостоверяет личность заявителя или личность и полномочия законного представителя заявителя - в случае обращения физического лица;</w:t>
      </w:r>
    </w:p>
    <w:p w:rsidR="00490866" w:rsidRPr="00490866" w:rsidRDefault="00490866" w:rsidP="009F49FD">
      <w:pPr>
        <w:ind w:firstLine="709"/>
        <w:jc w:val="both"/>
        <w:rPr>
          <w:iCs/>
        </w:rPr>
      </w:pPr>
      <w:r w:rsidRPr="00490866">
        <w:rPr>
          <w:i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0866" w:rsidRPr="00490866" w:rsidRDefault="00490866" w:rsidP="009F49FD">
      <w:pPr>
        <w:ind w:firstLine="709"/>
        <w:jc w:val="both"/>
        <w:rPr>
          <w:iCs/>
        </w:rPr>
      </w:pPr>
      <w:r w:rsidRPr="00490866">
        <w:rPr>
          <w:iCs/>
        </w:rPr>
        <w:t>б) определяет предмет обращения;</w:t>
      </w:r>
    </w:p>
    <w:p w:rsidR="00490866" w:rsidRPr="00490866" w:rsidRDefault="00490866" w:rsidP="009F49FD">
      <w:pPr>
        <w:ind w:firstLine="709"/>
        <w:jc w:val="both"/>
        <w:rPr>
          <w:iCs/>
        </w:rPr>
      </w:pPr>
      <w:r w:rsidRPr="00490866">
        <w:rPr>
          <w:iCs/>
        </w:rPr>
        <w:t>в) проводит проверку правильности заполнения обращения;</w:t>
      </w:r>
    </w:p>
    <w:p w:rsidR="00490866" w:rsidRPr="00490866" w:rsidRDefault="00490866" w:rsidP="009F49FD">
      <w:pPr>
        <w:ind w:firstLine="709"/>
        <w:jc w:val="both"/>
        <w:rPr>
          <w:iCs/>
        </w:rPr>
      </w:pPr>
      <w:r w:rsidRPr="00490866">
        <w:rPr>
          <w:iCs/>
        </w:rPr>
        <w:t>г) проводит проверку укомплектованности пакета документов;</w:t>
      </w:r>
    </w:p>
    <w:p w:rsidR="00490866" w:rsidRPr="00490866" w:rsidRDefault="00490866" w:rsidP="009F49FD">
      <w:pPr>
        <w:ind w:firstLine="709"/>
        <w:jc w:val="both"/>
        <w:rPr>
          <w:iCs/>
        </w:rPr>
      </w:pPr>
      <w:r w:rsidRPr="00490866">
        <w:rPr>
          <w:i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90866" w:rsidRPr="00490866" w:rsidRDefault="00490866" w:rsidP="009F49FD">
      <w:pPr>
        <w:ind w:firstLine="709"/>
        <w:jc w:val="both"/>
        <w:rPr>
          <w:iCs/>
        </w:rPr>
      </w:pPr>
      <w:r w:rsidRPr="00490866">
        <w:rPr>
          <w:iCs/>
        </w:rPr>
        <w:t>е) заверяет каждый документ дела своей электронной подписью (далее - ЭП);</w:t>
      </w:r>
    </w:p>
    <w:p w:rsidR="00490866" w:rsidRPr="00490866" w:rsidRDefault="00490866" w:rsidP="009F49FD">
      <w:pPr>
        <w:ind w:firstLine="709"/>
        <w:jc w:val="both"/>
        <w:rPr>
          <w:iCs/>
        </w:rPr>
      </w:pPr>
      <w:r w:rsidRPr="00490866">
        <w:rPr>
          <w:iCs/>
        </w:rPr>
        <w:t>ж) направляет копии документов и реестр документов в Администрацию:</w:t>
      </w:r>
    </w:p>
    <w:p w:rsidR="00490866" w:rsidRPr="00490866" w:rsidRDefault="00490866" w:rsidP="009F49FD">
      <w:pPr>
        <w:ind w:firstLine="709"/>
        <w:jc w:val="both"/>
        <w:rPr>
          <w:iCs/>
        </w:rPr>
      </w:pPr>
      <w:r w:rsidRPr="00490866">
        <w:rPr>
          <w:iCs/>
        </w:rPr>
        <w:t>- в электронном виде (в составе пакетов электронных дел) в день обращения заявителя в МФЦ;</w:t>
      </w:r>
    </w:p>
    <w:p w:rsidR="00490866" w:rsidRPr="00490866" w:rsidRDefault="00490866" w:rsidP="009F49FD">
      <w:pPr>
        <w:ind w:firstLine="709"/>
        <w:jc w:val="both"/>
        <w:rPr>
          <w:iCs/>
        </w:rPr>
      </w:pPr>
      <w:r w:rsidRPr="00490866">
        <w:rPr>
          <w:i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0866" w:rsidRPr="00490866" w:rsidRDefault="00490866" w:rsidP="009F49FD">
      <w:pPr>
        <w:ind w:firstLine="709"/>
        <w:jc w:val="both"/>
        <w:rPr>
          <w:iCs/>
        </w:rPr>
      </w:pPr>
      <w:r w:rsidRPr="00490866">
        <w:rPr>
          <w:iCs/>
        </w:rPr>
        <w:t>По окончании приема документов специалист МФЦ выдает заявителю расписку в приеме документов.</w:t>
      </w:r>
    </w:p>
    <w:p w:rsidR="00490866" w:rsidRPr="00490866" w:rsidRDefault="00490866" w:rsidP="009F49FD">
      <w:pPr>
        <w:ind w:firstLine="709"/>
        <w:jc w:val="both"/>
        <w:rPr>
          <w:iCs/>
        </w:rPr>
      </w:pPr>
      <w:r w:rsidRPr="00490866">
        <w:rPr>
          <w:iC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0866" w:rsidRPr="00490866" w:rsidRDefault="00490866" w:rsidP="009F49FD">
      <w:pPr>
        <w:ind w:firstLine="709"/>
        <w:jc w:val="both"/>
        <w:rPr>
          <w:iCs/>
        </w:rPr>
      </w:pPr>
      <w:r w:rsidRPr="00490866">
        <w:rPr>
          <w:i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90866" w:rsidRPr="00490866" w:rsidRDefault="00490866" w:rsidP="009F49FD">
      <w:pPr>
        <w:ind w:firstLine="709"/>
        <w:jc w:val="both"/>
        <w:rPr>
          <w:iCs/>
        </w:rPr>
      </w:pPr>
      <w:r w:rsidRPr="00490866">
        <w:rPr>
          <w:iCs/>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0866" w:rsidRPr="00490866" w:rsidRDefault="00490866" w:rsidP="009F49FD">
      <w:pPr>
        <w:ind w:firstLine="709"/>
        <w:jc w:val="both"/>
        <w:rPr>
          <w:iCs/>
        </w:rPr>
      </w:pPr>
      <w:r w:rsidRPr="00490866">
        <w:rPr>
          <w:i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0866" w:rsidRPr="00490866" w:rsidRDefault="00490866" w:rsidP="009F49FD">
      <w:pPr>
        <w:ind w:firstLine="709"/>
        <w:jc w:val="both"/>
        <w:rPr>
          <w:iCs/>
        </w:rPr>
      </w:pPr>
      <w:bookmarkStart w:id="8" w:name="P588"/>
      <w:bookmarkEnd w:id="8"/>
      <w:r w:rsidRPr="00490866">
        <w:rPr>
          <w:iC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90866" w:rsidRPr="00490866" w:rsidRDefault="00490866" w:rsidP="00490866">
      <w:pPr>
        <w:jc w:val="both"/>
        <w:rPr>
          <w:iCs/>
        </w:rPr>
      </w:pPr>
    </w:p>
    <w:p w:rsidR="00490866" w:rsidRDefault="00490866">
      <w:pPr>
        <w:rPr>
          <w:iCs/>
        </w:rPr>
      </w:pPr>
      <w:r>
        <w:rPr>
          <w:iCs/>
        </w:rPr>
        <w:br w:type="page"/>
      </w:r>
    </w:p>
    <w:p w:rsidR="00490866" w:rsidRPr="00490866" w:rsidRDefault="00490866" w:rsidP="00490866">
      <w:pPr>
        <w:jc w:val="right"/>
        <w:rPr>
          <w:iCs/>
          <w:sz w:val="20"/>
          <w:szCs w:val="20"/>
        </w:rPr>
      </w:pPr>
      <w:r w:rsidRPr="00490866">
        <w:rPr>
          <w:iCs/>
          <w:sz w:val="20"/>
          <w:szCs w:val="20"/>
        </w:rPr>
        <w:lastRenderedPageBreak/>
        <w:t>Приложение 1</w:t>
      </w:r>
    </w:p>
    <w:p w:rsidR="00490866" w:rsidRPr="00490866" w:rsidRDefault="00490866" w:rsidP="00490866">
      <w:pPr>
        <w:jc w:val="right"/>
        <w:rPr>
          <w:iCs/>
          <w:sz w:val="20"/>
          <w:szCs w:val="20"/>
        </w:rPr>
      </w:pPr>
      <w:r w:rsidRPr="00490866">
        <w:rPr>
          <w:iCs/>
          <w:sz w:val="20"/>
          <w:szCs w:val="20"/>
        </w:rPr>
        <w:t>к административному регламенту</w:t>
      </w:r>
    </w:p>
    <w:p w:rsidR="00490866" w:rsidRPr="00490866" w:rsidRDefault="00490866" w:rsidP="00490866">
      <w:pPr>
        <w:jc w:val="both"/>
        <w:rPr>
          <w:iCs/>
        </w:rPr>
      </w:pPr>
    </w:p>
    <w:p w:rsidR="00490866" w:rsidRPr="00490866" w:rsidRDefault="00490866" w:rsidP="00490866">
      <w:pPr>
        <w:jc w:val="both"/>
        <w:rPr>
          <w:iCs/>
        </w:rPr>
      </w:pPr>
      <w:bookmarkStart w:id="9" w:name="Par588"/>
      <w:bookmarkEnd w:id="9"/>
    </w:p>
    <w:p w:rsidR="00490866" w:rsidRPr="00490866" w:rsidRDefault="00490866" w:rsidP="00490866">
      <w:pPr>
        <w:jc w:val="both"/>
        <w:rPr>
          <w:i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Ходатайство об установлении публичного сервитута</w:t>
            </w:r>
          </w:p>
        </w:tc>
      </w:tr>
      <w:tr w:rsidR="00490866" w:rsidRPr="00490866" w:rsidTr="006A6F78">
        <w:trPr>
          <w:trHeight w:val="20"/>
        </w:trPr>
        <w:tc>
          <w:tcPr>
            <w:tcW w:w="709" w:type="dxa"/>
            <w:vMerge w:val="restart"/>
            <w:tcBorders>
              <w:top w:val="single" w:sz="4" w:space="0" w:color="auto"/>
              <w:left w:val="single" w:sz="4" w:space="0" w:color="auto"/>
              <w:right w:val="single" w:sz="4" w:space="0" w:color="auto"/>
            </w:tcBorders>
          </w:tcPr>
          <w:p w:rsidR="00490866" w:rsidRPr="00490866" w:rsidRDefault="00490866" w:rsidP="00490866">
            <w:pPr>
              <w:jc w:val="both"/>
              <w:rPr>
                <w:iCs/>
              </w:rPr>
            </w:pPr>
            <w:r w:rsidRPr="00490866">
              <w:rPr>
                <w:iCs/>
              </w:rPr>
              <w:t>1</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6A6F78">
        <w:trPr>
          <w:trHeight w:val="20"/>
        </w:trPr>
        <w:tc>
          <w:tcPr>
            <w:tcW w:w="709" w:type="dxa"/>
            <w:vMerge/>
            <w:tcBorders>
              <w:left w:val="single" w:sz="4" w:space="0" w:color="auto"/>
              <w:bottom w:val="single" w:sz="4" w:space="0" w:color="auto"/>
              <w:right w:val="single" w:sz="4" w:space="0" w:color="auto"/>
            </w:tcBorders>
          </w:tcPr>
          <w:p w:rsidR="00490866" w:rsidRPr="00490866" w:rsidRDefault="00490866" w:rsidP="00490866">
            <w:pPr>
              <w:jc w:val="both"/>
              <w:rPr>
                <w:iCs/>
              </w:rPr>
            </w:pPr>
          </w:p>
        </w:tc>
        <w:tc>
          <w:tcPr>
            <w:tcW w:w="8933" w:type="dxa"/>
            <w:gridSpan w:val="5"/>
            <w:tcBorders>
              <w:top w:val="single" w:sz="4" w:space="0" w:color="auto"/>
              <w:left w:val="single" w:sz="4" w:space="0" w:color="auto"/>
              <w:bottom w:val="single" w:sz="4" w:space="0" w:color="auto"/>
              <w:right w:val="single" w:sz="4" w:space="0" w:color="auto"/>
            </w:tcBorders>
          </w:tcPr>
          <w:p w:rsidR="00490866" w:rsidRPr="006A6F78" w:rsidRDefault="00490866" w:rsidP="006A6F78">
            <w:pPr>
              <w:jc w:val="center"/>
              <w:rPr>
                <w:iCs/>
                <w:sz w:val="20"/>
                <w:szCs w:val="20"/>
              </w:rPr>
            </w:pPr>
            <w:r w:rsidRPr="006A6F78">
              <w:rPr>
                <w:iCs/>
                <w:sz w:val="20"/>
                <w:szCs w:val="20"/>
              </w:rPr>
              <w:t>(наименование органа, принимающего решение об установлении публичного сервитута)</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B57B3C">
            <w:pPr>
              <w:jc w:val="center"/>
              <w:rPr>
                <w:iCs/>
              </w:rPr>
            </w:pPr>
            <w:r w:rsidRPr="00490866">
              <w:rPr>
                <w:iCs/>
              </w:rPr>
              <w:t>Сведения о заявителе – физическом лице</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2.1</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2.2</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2.3</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2.4</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2.5</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2.6</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2.7</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B57B3C">
            <w:pPr>
              <w:jc w:val="center"/>
              <w:rPr>
                <w:iCs/>
              </w:rPr>
            </w:pPr>
            <w:r w:rsidRPr="00490866">
              <w:rPr>
                <w:iCs/>
              </w:rPr>
              <w:t>Сведения о заявителе – юридическом лице</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3.1</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3.2</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3.3</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3.4</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3.5</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3.6</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3.7</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3.8</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B57B3C">
            <w:pPr>
              <w:jc w:val="center"/>
              <w:rPr>
                <w:iCs/>
              </w:rPr>
            </w:pPr>
            <w:r w:rsidRPr="00490866">
              <w:rPr>
                <w:iCs/>
              </w:rPr>
              <w:t>Сведения о представителе заявителя:</w:t>
            </w:r>
          </w:p>
        </w:tc>
      </w:tr>
      <w:tr w:rsidR="00490866" w:rsidRPr="00490866" w:rsidTr="00490866">
        <w:tc>
          <w:tcPr>
            <w:tcW w:w="709" w:type="dxa"/>
            <w:vMerge w:val="restart"/>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4.1</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4.2</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4.3</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4.4</w:t>
            </w:r>
          </w:p>
        </w:tc>
        <w:tc>
          <w:tcPr>
            <w:tcW w:w="3269"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5</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Прошу установить публичный сервитут в отношении земель и (или) земельного(</w:t>
            </w:r>
            <w:proofErr w:type="spellStart"/>
            <w:r w:rsidRPr="00490866">
              <w:rPr>
                <w:iCs/>
              </w:rPr>
              <w:t>ых</w:t>
            </w:r>
            <w:proofErr w:type="spellEnd"/>
            <w:r w:rsidRPr="00490866">
              <w:rPr>
                <w:iCs/>
              </w:rPr>
              <w:t>) участка(</w:t>
            </w:r>
            <w:proofErr w:type="spellStart"/>
            <w:r w:rsidRPr="00490866">
              <w:rPr>
                <w:iCs/>
              </w:rPr>
              <w:t>ов</w:t>
            </w:r>
            <w:proofErr w:type="spellEnd"/>
            <w:r w:rsidRPr="00490866">
              <w:rPr>
                <w:iCs/>
              </w:rPr>
              <w:t>) в целях (указываются цели, предусмотренные пп.1-7 п.4 ст. 23 Земельного кодекса Российской Федерации):</w:t>
            </w:r>
          </w:p>
          <w:p w:rsidR="00490866" w:rsidRPr="00490866" w:rsidRDefault="00490866" w:rsidP="00490866">
            <w:pPr>
              <w:jc w:val="both"/>
              <w:rPr>
                <w:iCs/>
              </w:rPr>
            </w:pPr>
            <w:r w:rsidRPr="00490866">
              <w:rPr>
                <w:iCs/>
              </w:rPr>
              <w:t>____________________________________________________________________</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6</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Испрашиваемый срок публичного сервитута _______________________</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7</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490866" w:rsidRPr="00490866" w:rsidRDefault="00490866" w:rsidP="00490866">
            <w:pPr>
              <w:jc w:val="both"/>
              <w:rPr>
                <w:iCs/>
              </w:rPr>
            </w:pPr>
            <w:r w:rsidRPr="00490866">
              <w:rPr>
                <w:iCs/>
              </w:rPr>
              <w:t>________________________________</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8</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Обоснование необходимости установления публичного сервитута ___________</w:t>
            </w:r>
          </w:p>
        </w:tc>
      </w:tr>
      <w:tr w:rsidR="00490866" w:rsidRPr="00490866" w:rsidTr="00490866">
        <w:tc>
          <w:tcPr>
            <w:tcW w:w="709" w:type="dxa"/>
            <w:vMerge w:val="restart"/>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5218" w:type="dxa"/>
            <w:gridSpan w:val="3"/>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3715"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5218" w:type="dxa"/>
            <w:gridSpan w:val="3"/>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3715" w:type="dxa"/>
            <w:gridSpan w:val="2"/>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r>
      <w:tr w:rsidR="00490866" w:rsidRPr="00490866" w:rsidTr="00490866">
        <w:tc>
          <w:tcPr>
            <w:tcW w:w="709" w:type="dxa"/>
            <w:vMerge w:val="restart"/>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10</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Сведения о способах представления результатов рассмотрения ходатайства:</w:t>
            </w:r>
          </w:p>
        </w:tc>
      </w:tr>
      <w:tr w:rsidR="00490866" w:rsidRPr="00490866" w:rsidTr="00490866">
        <w:trPr>
          <w:trHeight w:val="858"/>
        </w:trPr>
        <w:tc>
          <w:tcPr>
            <w:tcW w:w="709" w:type="dxa"/>
            <w:vMerge/>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8933" w:type="dxa"/>
            <w:gridSpan w:val="5"/>
            <w:tcBorders>
              <w:top w:val="single" w:sz="4" w:space="0" w:color="auto"/>
              <w:left w:val="single" w:sz="4" w:space="0" w:color="auto"/>
              <w:right w:val="single" w:sz="4" w:space="0" w:color="auto"/>
            </w:tcBorders>
          </w:tcPr>
          <w:p w:rsidR="00490866" w:rsidRPr="00490866" w:rsidRDefault="00490866" w:rsidP="00490866">
            <w:pPr>
              <w:jc w:val="both"/>
              <w:rPr>
                <w:iCs/>
              </w:rPr>
            </w:pPr>
            <w:r w:rsidRPr="00490866">
              <w:rPr>
                <w:iCs/>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490866" w:rsidRPr="003A3CAE" w:rsidTr="00490866">
              <w:tc>
                <w:tcPr>
                  <w:tcW w:w="534" w:type="dxa"/>
                  <w:tcBorders>
                    <w:right w:val="single" w:sz="4" w:space="0" w:color="auto"/>
                  </w:tcBorders>
                  <w:shd w:val="clear" w:color="auto" w:fill="auto"/>
                </w:tcPr>
                <w:p w:rsidR="00490866" w:rsidRPr="003A3CAE" w:rsidRDefault="00490866" w:rsidP="00490866">
                  <w:pPr>
                    <w:jc w:val="both"/>
                    <w:rPr>
                      <w:iCs/>
                      <w:sz w:val="20"/>
                      <w:szCs w:val="20"/>
                    </w:rPr>
                  </w:pPr>
                </w:p>
              </w:tc>
              <w:tc>
                <w:tcPr>
                  <w:tcW w:w="9247" w:type="dxa"/>
                  <w:tcBorders>
                    <w:top w:val="nil"/>
                    <w:left w:val="single" w:sz="4" w:space="0" w:color="auto"/>
                    <w:bottom w:val="nil"/>
                    <w:right w:val="nil"/>
                  </w:tcBorders>
                  <w:shd w:val="clear" w:color="auto" w:fill="auto"/>
                  <w:vAlign w:val="center"/>
                </w:tcPr>
                <w:p w:rsidR="00490866" w:rsidRPr="003A3CAE" w:rsidRDefault="00490866" w:rsidP="00490866">
                  <w:pPr>
                    <w:jc w:val="both"/>
                    <w:rPr>
                      <w:iCs/>
                      <w:sz w:val="20"/>
                      <w:szCs w:val="20"/>
                    </w:rPr>
                  </w:pPr>
                  <w:r w:rsidRPr="003A3CAE">
                    <w:rPr>
                      <w:iCs/>
                      <w:sz w:val="20"/>
                      <w:szCs w:val="20"/>
                    </w:rPr>
                    <w:t>выдать на руки в Администрации</w:t>
                  </w:r>
                </w:p>
              </w:tc>
            </w:tr>
            <w:tr w:rsidR="00490866" w:rsidRPr="003A3CAE" w:rsidTr="00490866">
              <w:tc>
                <w:tcPr>
                  <w:tcW w:w="534" w:type="dxa"/>
                  <w:tcBorders>
                    <w:right w:val="single" w:sz="4" w:space="0" w:color="auto"/>
                  </w:tcBorders>
                  <w:shd w:val="clear" w:color="auto" w:fill="auto"/>
                </w:tcPr>
                <w:p w:rsidR="00490866" w:rsidRPr="003A3CAE" w:rsidRDefault="00490866" w:rsidP="00490866">
                  <w:pPr>
                    <w:jc w:val="both"/>
                    <w:rPr>
                      <w:iCs/>
                      <w:sz w:val="20"/>
                      <w:szCs w:val="20"/>
                    </w:rPr>
                  </w:pPr>
                </w:p>
              </w:tc>
              <w:tc>
                <w:tcPr>
                  <w:tcW w:w="9247" w:type="dxa"/>
                  <w:tcBorders>
                    <w:top w:val="nil"/>
                    <w:left w:val="single" w:sz="4" w:space="0" w:color="auto"/>
                    <w:bottom w:val="nil"/>
                    <w:right w:val="nil"/>
                  </w:tcBorders>
                  <w:shd w:val="clear" w:color="auto" w:fill="auto"/>
                  <w:vAlign w:val="center"/>
                </w:tcPr>
                <w:p w:rsidR="00490866" w:rsidRPr="003A3CAE" w:rsidRDefault="00490866" w:rsidP="00490866">
                  <w:pPr>
                    <w:jc w:val="both"/>
                    <w:rPr>
                      <w:iCs/>
                      <w:sz w:val="20"/>
                      <w:szCs w:val="20"/>
                    </w:rPr>
                  </w:pPr>
                  <w:r w:rsidRPr="003A3CAE">
                    <w:rPr>
                      <w:iCs/>
                      <w:sz w:val="20"/>
                      <w:szCs w:val="20"/>
                    </w:rPr>
                    <w:t>выдать на руки в МФЦ, расположенном по адресу:</w:t>
                  </w:r>
                </w:p>
              </w:tc>
            </w:tr>
            <w:tr w:rsidR="00490866" w:rsidRPr="003A3CAE" w:rsidTr="00490866">
              <w:tc>
                <w:tcPr>
                  <w:tcW w:w="534" w:type="dxa"/>
                  <w:tcBorders>
                    <w:right w:val="single" w:sz="4" w:space="0" w:color="auto"/>
                  </w:tcBorders>
                  <w:shd w:val="clear" w:color="auto" w:fill="auto"/>
                </w:tcPr>
                <w:p w:rsidR="00490866" w:rsidRPr="003A3CAE" w:rsidRDefault="00490866" w:rsidP="00490866">
                  <w:pPr>
                    <w:jc w:val="both"/>
                    <w:rPr>
                      <w:iCs/>
                      <w:sz w:val="20"/>
                      <w:szCs w:val="20"/>
                    </w:rPr>
                  </w:pPr>
                </w:p>
              </w:tc>
              <w:tc>
                <w:tcPr>
                  <w:tcW w:w="9247" w:type="dxa"/>
                  <w:tcBorders>
                    <w:top w:val="nil"/>
                    <w:left w:val="single" w:sz="4" w:space="0" w:color="auto"/>
                    <w:bottom w:val="nil"/>
                    <w:right w:val="nil"/>
                  </w:tcBorders>
                  <w:shd w:val="clear" w:color="auto" w:fill="auto"/>
                  <w:vAlign w:val="center"/>
                </w:tcPr>
                <w:p w:rsidR="00490866" w:rsidRPr="003A3CAE" w:rsidRDefault="00490866" w:rsidP="00490866">
                  <w:pPr>
                    <w:jc w:val="both"/>
                    <w:rPr>
                      <w:iCs/>
                      <w:sz w:val="20"/>
                      <w:szCs w:val="20"/>
                    </w:rPr>
                  </w:pPr>
                  <w:r w:rsidRPr="003A3CAE">
                    <w:rPr>
                      <w:iCs/>
                      <w:sz w:val="20"/>
                      <w:szCs w:val="20"/>
                    </w:rPr>
                    <w:t>направить по почте</w:t>
                  </w:r>
                </w:p>
              </w:tc>
            </w:tr>
            <w:tr w:rsidR="00490866" w:rsidRPr="003A3CAE" w:rsidTr="00490866">
              <w:tc>
                <w:tcPr>
                  <w:tcW w:w="534" w:type="dxa"/>
                  <w:tcBorders>
                    <w:right w:val="single" w:sz="4" w:space="0" w:color="auto"/>
                  </w:tcBorders>
                  <w:shd w:val="clear" w:color="auto" w:fill="auto"/>
                </w:tcPr>
                <w:p w:rsidR="00490866" w:rsidRPr="003A3CAE" w:rsidRDefault="00490866" w:rsidP="00490866">
                  <w:pPr>
                    <w:jc w:val="both"/>
                    <w:rPr>
                      <w:b/>
                      <w:iCs/>
                      <w:sz w:val="20"/>
                      <w:szCs w:val="20"/>
                    </w:rPr>
                  </w:pPr>
                </w:p>
              </w:tc>
              <w:tc>
                <w:tcPr>
                  <w:tcW w:w="9247" w:type="dxa"/>
                  <w:tcBorders>
                    <w:top w:val="nil"/>
                    <w:left w:val="single" w:sz="4" w:space="0" w:color="auto"/>
                    <w:bottom w:val="nil"/>
                    <w:right w:val="nil"/>
                  </w:tcBorders>
                  <w:shd w:val="clear" w:color="auto" w:fill="auto"/>
                  <w:vAlign w:val="center"/>
                </w:tcPr>
                <w:p w:rsidR="00490866" w:rsidRPr="003A3CAE" w:rsidRDefault="00490866" w:rsidP="00490866">
                  <w:pPr>
                    <w:jc w:val="both"/>
                    <w:rPr>
                      <w:iCs/>
                      <w:sz w:val="20"/>
                      <w:szCs w:val="20"/>
                    </w:rPr>
                  </w:pPr>
                  <w:r w:rsidRPr="003A3CAE">
                    <w:rPr>
                      <w:iCs/>
                      <w:sz w:val="20"/>
                      <w:szCs w:val="20"/>
                    </w:rPr>
                    <w:t>направить в электронной форме в личный кабинет на ПГУ ЛО</w:t>
                  </w:r>
                  <w:r w:rsidR="003A3CAE" w:rsidRPr="003A3CAE">
                    <w:rPr>
                      <w:iCs/>
                      <w:sz w:val="20"/>
                      <w:szCs w:val="20"/>
                    </w:rPr>
                    <w:t>(при технической реализации)</w:t>
                  </w:r>
                  <w:r w:rsidRPr="003A3CAE">
                    <w:rPr>
                      <w:iCs/>
                      <w:sz w:val="20"/>
                      <w:szCs w:val="20"/>
                    </w:rPr>
                    <w:t>/ЕПГУ</w:t>
                  </w:r>
                </w:p>
              </w:tc>
            </w:tr>
          </w:tbl>
          <w:p w:rsidR="00490866" w:rsidRPr="00490866" w:rsidRDefault="00490866" w:rsidP="00490866">
            <w:pPr>
              <w:jc w:val="both"/>
              <w:rPr>
                <w:iCs/>
              </w:rPr>
            </w:pP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11</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Документы, прилагаемые к ходатайству: _________________________________</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12</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14</w:t>
            </w:r>
          </w:p>
        </w:tc>
        <w:tc>
          <w:tcPr>
            <w:tcW w:w="6490" w:type="dxa"/>
            <w:gridSpan w:val="4"/>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Подпись:</w:t>
            </w:r>
          </w:p>
        </w:tc>
        <w:tc>
          <w:tcPr>
            <w:tcW w:w="2443"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Дата:</w:t>
            </w:r>
          </w:p>
        </w:tc>
      </w:tr>
      <w:tr w:rsidR="00490866" w:rsidRPr="00490866" w:rsidTr="00490866">
        <w:tc>
          <w:tcPr>
            <w:tcW w:w="709"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p>
        </w:tc>
        <w:tc>
          <w:tcPr>
            <w:tcW w:w="2551" w:type="dxa"/>
            <w:tcBorders>
              <w:top w:val="single" w:sz="4" w:space="0" w:color="auto"/>
              <w:left w:val="single" w:sz="4" w:space="0" w:color="auto"/>
              <w:bottom w:val="single" w:sz="4" w:space="0" w:color="auto"/>
            </w:tcBorders>
          </w:tcPr>
          <w:p w:rsidR="00490866" w:rsidRPr="00490866" w:rsidRDefault="00490866" w:rsidP="00490866">
            <w:pPr>
              <w:jc w:val="both"/>
              <w:rPr>
                <w:iCs/>
              </w:rPr>
            </w:pPr>
            <w:r w:rsidRPr="00490866">
              <w:rPr>
                <w:iCs/>
              </w:rPr>
              <w:t>_________________</w:t>
            </w:r>
          </w:p>
          <w:p w:rsidR="00490866" w:rsidRPr="00B57B3C" w:rsidRDefault="00490866" w:rsidP="00B57B3C">
            <w:pPr>
              <w:jc w:val="center"/>
              <w:rPr>
                <w:iCs/>
                <w:sz w:val="20"/>
                <w:szCs w:val="20"/>
              </w:rPr>
            </w:pPr>
            <w:r w:rsidRPr="00B57B3C">
              <w:rPr>
                <w:iCs/>
                <w:sz w:val="20"/>
                <w:szCs w:val="20"/>
              </w:rPr>
              <w:t>(подпись)</w:t>
            </w:r>
          </w:p>
        </w:tc>
        <w:tc>
          <w:tcPr>
            <w:tcW w:w="3939" w:type="dxa"/>
            <w:gridSpan w:val="3"/>
            <w:tcBorders>
              <w:top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___________________________</w:t>
            </w:r>
          </w:p>
          <w:p w:rsidR="00490866" w:rsidRPr="00B57B3C" w:rsidRDefault="00490866" w:rsidP="00B57B3C">
            <w:pPr>
              <w:jc w:val="center"/>
              <w:rPr>
                <w:iCs/>
                <w:sz w:val="20"/>
                <w:szCs w:val="20"/>
              </w:rPr>
            </w:pPr>
            <w:r w:rsidRPr="00B57B3C">
              <w:rPr>
                <w:iCs/>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490866" w:rsidRPr="00490866" w:rsidRDefault="00490866" w:rsidP="00490866">
            <w:pPr>
              <w:jc w:val="both"/>
              <w:rPr>
                <w:iCs/>
              </w:rPr>
            </w:pPr>
            <w:r w:rsidRPr="00490866">
              <w:rPr>
                <w:iCs/>
              </w:rPr>
              <w:t>"__" ____ ____ г.</w:t>
            </w:r>
          </w:p>
        </w:tc>
      </w:tr>
    </w:tbl>
    <w:p w:rsidR="00490866" w:rsidRDefault="00490866" w:rsidP="00490866">
      <w:pPr>
        <w:jc w:val="both"/>
        <w:rPr>
          <w:iCs/>
        </w:rPr>
      </w:pPr>
    </w:p>
    <w:p w:rsidR="00490866" w:rsidRDefault="00490866">
      <w:pPr>
        <w:rPr>
          <w:iCs/>
        </w:rPr>
      </w:pPr>
      <w:r>
        <w:rPr>
          <w:iCs/>
        </w:rPr>
        <w:br w:type="page"/>
      </w:r>
    </w:p>
    <w:p w:rsidR="00490866" w:rsidRPr="00490866" w:rsidRDefault="00490866" w:rsidP="00490866">
      <w:pPr>
        <w:jc w:val="both"/>
        <w:rPr>
          <w:iCs/>
        </w:rPr>
      </w:pPr>
    </w:p>
    <w:p w:rsidR="00490866" w:rsidRPr="00B57B3C" w:rsidRDefault="00490866" w:rsidP="00B57B3C">
      <w:pPr>
        <w:jc w:val="right"/>
        <w:rPr>
          <w:iCs/>
          <w:sz w:val="20"/>
          <w:szCs w:val="20"/>
        </w:rPr>
      </w:pPr>
      <w:bookmarkStart w:id="10" w:name="P548"/>
      <w:bookmarkStart w:id="11" w:name="Par597"/>
      <w:bookmarkEnd w:id="10"/>
      <w:bookmarkEnd w:id="11"/>
      <w:r w:rsidRPr="00B57B3C">
        <w:rPr>
          <w:iCs/>
          <w:sz w:val="20"/>
          <w:szCs w:val="20"/>
        </w:rPr>
        <w:t>Приложение 2</w:t>
      </w:r>
    </w:p>
    <w:p w:rsidR="00490866" w:rsidRPr="00490866" w:rsidRDefault="00490866" w:rsidP="00B57B3C">
      <w:pPr>
        <w:jc w:val="right"/>
        <w:rPr>
          <w:iCs/>
        </w:rPr>
      </w:pPr>
      <w:r w:rsidRPr="00B57B3C">
        <w:rPr>
          <w:iCs/>
          <w:sz w:val="20"/>
          <w:szCs w:val="20"/>
        </w:rPr>
        <w:t>к административному регламенту</w:t>
      </w:r>
    </w:p>
    <w:tbl>
      <w:tblPr>
        <w:tblStyle w:val="af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35"/>
        <w:gridCol w:w="424"/>
        <w:gridCol w:w="554"/>
        <w:gridCol w:w="3004"/>
      </w:tblGrid>
      <w:tr w:rsidR="00B57B3C" w:rsidRPr="00B57B3C" w:rsidTr="00B57B3C">
        <w:tc>
          <w:tcPr>
            <w:tcW w:w="1013" w:type="dxa"/>
            <w:gridSpan w:val="2"/>
          </w:tcPr>
          <w:p w:rsidR="00B57B3C" w:rsidRPr="00B57B3C" w:rsidRDefault="00B57B3C" w:rsidP="00B57B3C">
            <w:pPr>
              <w:jc w:val="both"/>
              <w:rPr>
                <w:iCs/>
              </w:rPr>
            </w:pPr>
            <w:r w:rsidRPr="00B57B3C">
              <w:rPr>
                <w:iCs/>
              </w:rPr>
              <w:t xml:space="preserve">Кому: </w:t>
            </w:r>
          </w:p>
        </w:tc>
        <w:tc>
          <w:tcPr>
            <w:tcW w:w="4198" w:type="dxa"/>
            <w:gridSpan w:val="3"/>
            <w:tcBorders>
              <w:bottom w:val="single" w:sz="4" w:space="0" w:color="auto"/>
            </w:tcBorders>
          </w:tcPr>
          <w:p w:rsidR="00B57B3C" w:rsidRPr="00B57B3C" w:rsidRDefault="00B57B3C" w:rsidP="00B57B3C">
            <w:pPr>
              <w:jc w:val="both"/>
              <w:rPr>
                <w:iCs/>
              </w:rPr>
            </w:pPr>
          </w:p>
        </w:tc>
      </w:tr>
      <w:tr w:rsidR="00B57B3C" w:rsidRPr="00B57B3C" w:rsidTr="00B57B3C">
        <w:tc>
          <w:tcPr>
            <w:tcW w:w="5211" w:type="dxa"/>
            <w:gridSpan w:val="5"/>
            <w:tcBorders>
              <w:bottom w:val="single" w:sz="4" w:space="0" w:color="auto"/>
            </w:tcBorders>
          </w:tcPr>
          <w:p w:rsidR="00B57B3C" w:rsidRPr="00B57B3C" w:rsidRDefault="00B57B3C" w:rsidP="00B57B3C">
            <w:pPr>
              <w:jc w:val="both"/>
              <w:rPr>
                <w:iCs/>
              </w:rPr>
            </w:pPr>
          </w:p>
        </w:tc>
      </w:tr>
      <w:tr w:rsidR="00B57B3C" w:rsidRPr="00B57B3C" w:rsidTr="00B57B3C">
        <w:tc>
          <w:tcPr>
            <w:tcW w:w="1013" w:type="dxa"/>
            <w:gridSpan w:val="2"/>
            <w:tcBorders>
              <w:top w:val="single" w:sz="4" w:space="0" w:color="auto"/>
            </w:tcBorders>
          </w:tcPr>
          <w:p w:rsidR="00B57B3C" w:rsidRPr="00B57B3C" w:rsidRDefault="00B57B3C" w:rsidP="00B57B3C">
            <w:pPr>
              <w:jc w:val="both"/>
              <w:rPr>
                <w:iCs/>
              </w:rPr>
            </w:pPr>
            <w:r w:rsidRPr="00B57B3C">
              <w:rPr>
                <w:iCs/>
              </w:rPr>
              <w:t>адрес:</w:t>
            </w:r>
          </w:p>
        </w:tc>
        <w:tc>
          <w:tcPr>
            <w:tcW w:w="4198" w:type="dxa"/>
            <w:gridSpan w:val="3"/>
            <w:tcBorders>
              <w:top w:val="single" w:sz="4" w:space="0" w:color="auto"/>
              <w:bottom w:val="single" w:sz="4" w:space="0" w:color="auto"/>
            </w:tcBorders>
          </w:tcPr>
          <w:p w:rsidR="00B57B3C" w:rsidRPr="00B57B3C" w:rsidRDefault="00B57B3C" w:rsidP="00B57B3C">
            <w:pPr>
              <w:jc w:val="both"/>
              <w:rPr>
                <w:iCs/>
              </w:rPr>
            </w:pPr>
          </w:p>
        </w:tc>
      </w:tr>
      <w:tr w:rsidR="00B57B3C" w:rsidRPr="00B57B3C" w:rsidTr="00B57B3C">
        <w:tc>
          <w:tcPr>
            <w:tcW w:w="5211" w:type="dxa"/>
            <w:gridSpan w:val="5"/>
            <w:tcBorders>
              <w:bottom w:val="single" w:sz="4" w:space="0" w:color="auto"/>
            </w:tcBorders>
          </w:tcPr>
          <w:p w:rsidR="00B57B3C" w:rsidRPr="00B57B3C" w:rsidRDefault="00B57B3C" w:rsidP="00B57B3C">
            <w:pPr>
              <w:jc w:val="both"/>
              <w:rPr>
                <w:iCs/>
              </w:rPr>
            </w:pPr>
          </w:p>
        </w:tc>
      </w:tr>
      <w:tr w:rsidR="00B57B3C" w:rsidRPr="00B57B3C" w:rsidTr="00B57B3C">
        <w:tc>
          <w:tcPr>
            <w:tcW w:w="878" w:type="dxa"/>
            <w:tcBorders>
              <w:top w:val="single" w:sz="4" w:space="0" w:color="auto"/>
            </w:tcBorders>
          </w:tcPr>
          <w:p w:rsidR="00B57B3C" w:rsidRPr="00B57B3C" w:rsidRDefault="00B57B3C" w:rsidP="00B57B3C">
            <w:pPr>
              <w:jc w:val="both"/>
              <w:rPr>
                <w:iCs/>
              </w:rPr>
            </w:pPr>
            <w:r>
              <w:rPr>
                <w:iCs/>
              </w:rPr>
              <w:t>ИНН</w:t>
            </w:r>
          </w:p>
        </w:tc>
        <w:tc>
          <w:tcPr>
            <w:tcW w:w="4333" w:type="dxa"/>
            <w:gridSpan w:val="4"/>
            <w:tcBorders>
              <w:top w:val="single" w:sz="4" w:space="0" w:color="auto"/>
              <w:bottom w:val="single" w:sz="4" w:space="0" w:color="auto"/>
            </w:tcBorders>
          </w:tcPr>
          <w:p w:rsidR="00B57B3C" w:rsidRPr="00B57B3C" w:rsidRDefault="00B57B3C" w:rsidP="00B57B3C">
            <w:pPr>
              <w:jc w:val="both"/>
              <w:rPr>
                <w:iCs/>
              </w:rPr>
            </w:pPr>
          </w:p>
        </w:tc>
      </w:tr>
      <w:tr w:rsidR="00B57B3C" w:rsidRPr="00B57B3C" w:rsidTr="00B57B3C">
        <w:tc>
          <w:tcPr>
            <w:tcW w:w="2005" w:type="dxa"/>
            <w:gridSpan w:val="4"/>
          </w:tcPr>
          <w:p w:rsidR="00B57B3C" w:rsidRPr="00B57B3C" w:rsidRDefault="00B57B3C" w:rsidP="00B57B3C">
            <w:pPr>
              <w:jc w:val="both"/>
              <w:rPr>
                <w:iCs/>
              </w:rPr>
            </w:pPr>
            <w:r w:rsidRPr="00B57B3C">
              <w:rPr>
                <w:iCs/>
              </w:rPr>
              <w:t xml:space="preserve">Представитель: </w:t>
            </w:r>
          </w:p>
        </w:tc>
        <w:tc>
          <w:tcPr>
            <w:tcW w:w="3206" w:type="dxa"/>
            <w:tcBorders>
              <w:bottom w:val="single" w:sz="4" w:space="0" w:color="auto"/>
            </w:tcBorders>
          </w:tcPr>
          <w:p w:rsidR="00B57B3C" w:rsidRPr="00B57B3C" w:rsidRDefault="00B57B3C" w:rsidP="00B57B3C">
            <w:pPr>
              <w:jc w:val="both"/>
              <w:rPr>
                <w:iCs/>
              </w:rPr>
            </w:pPr>
          </w:p>
        </w:tc>
      </w:tr>
      <w:tr w:rsidR="00B57B3C" w:rsidRPr="00B57B3C" w:rsidTr="00B57B3C">
        <w:tc>
          <w:tcPr>
            <w:tcW w:w="5211" w:type="dxa"/>
            <w:gridSpan w:val="5"/>
          </w:tcPr>
          <w:p w:rsidR="00B57B3C" w:rsidRPr="00B57B3C" w:rsidRDefault="00B57B3C" w:rsidP="00B57B3C">
            <w:pPr>
              <w:rPr>
                <w:iCs/>
              </w:rPr>
            </w:pPr>
            <w:r w:rsidRPr="00B57B3C">
              <w:rPr>
                <w:iCs/>
              </w:rPr>
              <w:t>Контактные данные заявителя (представителя):</w:t>
            </w:r>
          </w:p>
        </w:tc>
      </w:tr>
      <w:tr w:rsidR="00B57B3C" w:rsidRPr="00B57B3C" w:rsidTr="00B57B3C">
        <w:tc>
          <w:tcPr>
            <w:tcW w:w="878" w:type="dxa"/>
          </w:tcPr>
          <w:p w:rsidR="00B57B3C" w:rsidRPr="00B57B3C" w:rsidRDefault="00B57B3C" w:rsidP="00B57B3C">
            <w:pPr>
              <w:jc w:val="both"/>
              <w:rPr>
                <w:iCs/>
              </w:rPr>
            </w:pPr>
            <w:r w:rsidRPr="00B57B3C">
              <w:rPr>
                <w:iCs/>
              </w:rPr>
              <w:t xml:space="preserve">Тел.: </w:t>
            </w:r>
          </w:p>
        </w:tc>
        <w:tc>
          <w:tcPr>
            <w:tcW w:w="4333" w:type="dxa"/>
            <w:gridSpan w:val="4"/>
            <w:tcBorders>
              <w:bottom w:val="single" w:sz="4" w:space="0" w:color="auto"/>
            </w:tcBorders>
          </w:tcPr>
          <w:p w:rsidR="00B57B3C" w:rsidRPr="00B57B3C" w:rsidRDefault="00B57B3C" w:rsidP="00B57B3C">
            <w:pPr>
              <w:jc w:val="both"/>
              <w:rPr>
                <w:iCs/>
              </w:rPr>
            </w:pPr>
          </w:p>
        </w:tc>
      </w:tr>
      <w:tr w:rsidR="00B57B3C" w:rsidRPr="00B57B3C" w:rsidTr="00B57B3C">
        <w:tc>
          <w:tcPr>
            <w:tcW w:w="1438" w:type="dxa"/>
            <w:gridSpan w:val="3"/>
          </w:tcPr>
          <w:p w:rsidR="00B57B3C" w:rsidRPr="00B57B3C" w:rsidRDefault="00B57B3C" w:rsidP="00B57B3C">
            <w:pPr>
              <w:jc w:val="both"/>
              <w:rPr>
                <w:iCs/>
              </w:rPr>
            </w:pPr>
            <w:r w:rsidRPr="00B57B3C">
              <w:rPr>
                <w:iCs/>
              </w:rPr>
              <w:t xml:space="preserve">Эл. почта: </w:t>
            </w:r>
          </w:p>
        </w:tc>
        <w:tc>
          <w:tcPr>
            <w:tcW w:w="3773" w:type="dxa"/>
            <w:gridSpan w:val="2"/>
            <w:tcBorders>
              <w:bottom w:val="single" w:sz="4" w:space="0" w:color="auto"/>
            </w:tcBorders>
          </w:tcPr>
          <w:p w:rsidR="00B57B3C" w:rsidRPr="00B57B3C" w:rsidRDefault="00B57B3C" w:rsidP="00B57B3C">
            <w:pPr>
              <w:jc w:val="both"/>
              <w:rPr>
                <w:iCs/>
              </w:rPr>
            </w:pPr>
          </w:p>
        </w:tc>
      </w:tr>
    </w:tbl>
    <w:p w:rsidR="00490866" w:rsidRPr="00490866" w:rsidRDefault="00490866" w:rsidP="00490866">
      <w:pPr>
        <w:jc w:val="both"/>
        <w:rPr>
          <w:iCs/>
        </w:rPr>
      </w:pPr>
    </w:p>
    <w:p w:rsidR="00490866" w:rsidRPr="00490866" w:rsidRDefault="00490866" w:rsidP="009F4120">
      <w:pPr>
        <w:jc w:val="center"/>
        <w:rPr>
          <w:iCs/>
        </w:rPr>
      </w:pPr>
      <w:r w:rsidRPr="00490866">
        <w:rPr>
          <w:iCs/>
        </w:rPr>
        <w:t>РЕШЕНИЕ</w:t>
      </w:r>
    </w:p>
    <w:p w:rsidR="00490866" w:rsidRPr="00490866" w:rsidRDefault="00490866" w:rsidP="009F4120">
      <w:pPr>
        <w:jc w:val="center"/>
        <w:rPr>
          <w:iCs/>
        </w:rPr>
      </w:pPr>
      <w:r w:rsidRPr="00490866">
        <w:rPr>
          <w:iCs/>
        </w:rPr>
        <w:t>о возврате ходатайства и документов без рассмотрения</w:t>
      </w:r>
    </w:p>
    <w:p w:rsidR="00490866" w:rsidRPr="00490866" w:rsidRDefault="00490866" w:rsidP="009F4120">
      <w:pPr>
        <w:jc w:val="center"/>
        <w:rPr>
          <w:iCs/>
        </w:rPr>
      </w:pPr>
      <w:r w:rsidRPr="00490866">
        <w:rPr>
          <w:iCs/>
        </w:rPr>
        <w:t>№ ________________________________ от ______________</w:t>
      </w:r>
    </w:p>
    <w:p w:rsidR="00490866" w:rsidRPr="00490866" w:rsidRDefault="00490866" w:rsidP="009F4120">
      <w:pPr>
        <w:jc w:val="center"/>
        <w:rPr>
          <w:i/>
          <w:iCs/>
        </w:rPr>
      </w:pPr>
      <w:r w:rsidRPr="00490866">
        <w:rPr>
          <w:i/>
          <w:iCs/>
        </w:rPr>
        <w:t>(номер и дата решения)</w:t>
      </w:r>
    </w:p>
    <w:p w:rsidR="00490866" w:rsidRPr="00490866" w:rsidRDefault="00490866" w:rsidP="00490866">
      <w:pPr>
        <w:jc w:val="both"/>
        <w:rPr>
          <w:i/>
          <w:iCs/>
        </w:rPr>
      </w:pPr>
    </w:p>
    <w:p w:rsidR="00490866" w:rsidRPr="00490866" w:rsidRDefault="00490866" w:rsidP="00490866">
      <w:pPr>
        <w:jc w:val="both"/>
        <w:rPr>
          <w:iCs/>
        </w:rPr>
      </w:pPr>
      <w:r w:rsidRPr="00490866">
        <w:rPr>
          <w:iCs/>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490866" w:rsidRPr="00490866" w:rsidRDefault="00490866" w:rsidP="00490866">
      <w:pPr>
        <w:jc w:val="both"/>
        <w:rPr>
          <w:iCs/>
        </w:rPr>
      </w:pPr>
      <w:r w:rsidRPr="00490866">
        <w:rPr>
          <w:iCs/>
        </w:rPr>
        <w:t>(</w:t>
      </w:r>
      <w:r w:rsidRPr="00490866">
        <w:rPr>
          <w:i/>
          <w:iCs/>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90866">
        <w:rPr>
          <w:iCs/>
        </w:rPr>
        <w:t>)</w:t>
      </w:r>
    </w:p>
    <w:p w:rsidR="00490866" w:rsidRPr="00490866" w:rsidRDefault="00490866" w:rsidP="00490866">
      <w:pPr>
        <w:jc w:val="both"/>
        <w:rPr>
          <w:iCs/>
        </w:rPr>
      </w:pPr>
    </w:p>
    <w:p w:rsidR="00490866" w:rsidRPr="00490866" w:rsidRDefault="00490866" w:rsidP="00490866">
      <w:pPr>
        <w:jc w:val="both"/>
        <w:rPr>
          <w:iCs/>
        </w:rPr>
      </w:pPr>
      <w:r w:rsidRPr="00490866">
        <w:rPr>
          <w:iC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90866" w:rsidRPr="00490866" w:rsidRDefault="00490866" w:rsidP="00490866">
      <w:pPr>
        <w:jc w:val="both"/>
        <w:rPr>
          <w:iCs/>
        </w:rPr>
      </w:pPr>
      <w:r w:rsidRPr="00490866">
        <w:rPr>
          <w:iC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r w:rsidRPr="00490866">
        <w:rPr>
          <w:iCs/>
        </w:rPr>
        <w:t>Глава Администрации</w:t>
      </w:r>
      <w:r w:rsidRPr="00490866">
        <w:rPr>
          <w:iCs/>
        </w:rPr>
        <w:tab/>
      </w:r>
      <w:r w:rsidRPr="00490866">
        <w:rPr>
          <w:iCs/>
        </w:rPr>
        <w:tab/>
      </w:r>
      <w:r w:rsidRPr="00490866">
        <w:rPr>
          <w:iCs/>
        </w:rPr>
        <w:tab/>
      </w:r>
      <w:r w:rsidRPr="00490866">
        <w:rPr>
          <w:iCs/>
        </w:rPr>
        <w:tab/>
        <w:t xml:space="preserve"> </w:t>
      </w:r>
      <w:r w:rsidRPr="00490866">
        <w:rPr>
          <w:iCs/>
        </w:rPr>
        <w:tab/>
        <w:t xml:space="preserve">   </w:t>
      </w:r>
      <w:r w:rsidRPr="00490866">
        <w:rPr>
          <w:iCs/>
        </w:rPr>
        <w:tab/>
      </w:r>
      <w:r w:rsidRPr="00490866">
        <w:rPr>
          <w:iCs/>
        </w:rPr>
        <w:tab/>
        <w:t>_________________</w:t>
      </w:r>
    </w:p>
    <w:p w:rsidR="009F4120" w:rsidRDefault="009F4120">
      <w:pPr>
        <w:rPr>
          <w:iCs/>
        </w:rPr>
      </w:pPr>
      <w:r>
        <w:rPr>
          <w:iCs/>
        </w:rPr>
        <w:br w:type="page"/>
      </w:r>
    </w:p>
    <w:p w:rsidR="00490866" w:rsidRPr="009F4120" w:rsidRDefault="00490866" w:rsidP="009F4120">
      <w:pPr>
        <w:jc w:val="right"/>
        <w:rPr>
          <w:iCs/>
          <w:sz w:val="20"/>
          <w:szCs w:val="20"/>
        </w:rPr>
      </w:pPr>
      <w:r w:rsidRPr="009F4120">
        <w:rPr>
          <w:iCs/>
          <w:sz w:val="20"/>
          <w:szCs w:val="20"/>
        </w:rPr>
        <w:lastRenderedPageBreak/>
        <w:t>Приложение 3</w:t>
      </w:r>
    </w:p>
    <w:p w:rsidR="00490866" w:rsidRPr="009F4120" w:rsidRDefault="00490866" w:rsidP="009F4120">
      <w:pPr>
        <w:jc w:val="right"/>
        <w:rPr>
          <w:iCs/>
          <w:sz w:val="20"/>
          <w:szCs w:val="20"/>
        </w:rPr>
      </w:pPr>
      <w:r w:rsidRPr="009F4120">
        <w:rPr>
          <w:iCs/>
          <w:sz w:val="20"/>
          <w:szCs w:val="20"/>
        </w:rPr>
        <w:t>к административному регламенту</w:t>
      </w:r>
    </w:p>
    <w:p w:rsidR="00490866" w:rsidRDefault="00490866" w:rsidP="00490866">
      <w:pPr>
        <w:jc w:val="both"/>
        <w:rPr>
          <w:iCs/>
        </w:rPr>
      </w:pPr>
    </w:p>
    <w:p w:rsidR="009F4120" w:rsidRPr="00490866" w:rsidRDefault="009F4120" w:rsidP="00490866">
      <w:pPr>
        <w:jc w:val="both"/>
        <w:rPr>
          <w:iCs/>
        </w:rPr>
      </w:pPr>
    </w:p>
    <w:tbl>
      <w:tblPr>
        <w:tblStyle w:val="af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35"/>
        <w:gridCol w:w="424"/>
        <w:gridCol w:w="554"/>
        <w:gridCol w:w="3004"/>
      </w:tblGrid>
      <w:tr w:rsidR="009F4120" w:rsidRPr="00B57B3C" w:rsidTr="00503078">
        <w:tc>
          <w:tcPr>
            <w:tcW w:w="1013" w:type="dxa"/>
            <w:gridSpan w:val="2"/>
          </w:tcPr>
          <w:p w:rsidR="009F4120" w:rsidRPr="00B57B3C" w:rsidRDefault="009F4120" w:rsidP="00503078">
            <w:pPr>
              <w:jc w:val="both"/>
              <w:rPr>
                <w:iCs/>
              </w:rPr>
            </w:pPr>
            <w:r w:rsidRPr="00B57B3C">
              <w:rPr>
                <w:iCs/>
              </w:rPr>
              <w:t xml:space="preserve">Кому: </w:t>
            </w:r>
          </w:p>
        </w:tc>
        <w:tc>
          <w:tcPr>
            <w:tcW w:w="4198" w:type="dxa"/>
            <w:gridSpan w:val="3"/>
            <w:tcBorders>
              <w:bottom w:val="single" w:sz="4" w:space="0" w:color="auto"/>
            </w:tcBorders>
          </w:tcPr>
          <w:p w:rsidR="009F4120" w:rsidRPr="00B57B3C" w:rsidRDefault="009F4120" w:rsidP="00503078">
            <w:pPr>
              <w:jc w:val="both"/>
              <w:rPr>
                <w:iCs/>
              </w:rPr>
            </w:pPr>
          </w:p>
        </w:tc>
      </w:tr>
      <w:tr w:rsidR="009F4120" w:rsidRPr="00B57B3C" w:rsidTr="00503078">
        <w:tc>
          <w:tcPr>
            <w:tcW w:w="5211" w:type="dxa"/>
            <w:gridSpan w:val="5"/>
            <w:tcBorders>
              <w:bottom w:val="single" w:sz="4" w:space="0" w:color="auto"/>
            </w:tcBorders>
          </w:tcPr>
          <w:p w:rsidR="009F4120" w:rsidRPr="00B57B3C" w:rsidRDefault="009F4120" w:rsidP="00503078">
            <w:pPr>
              <w:jc w:val="both"/>
              <w:rPr>
                <w:iCs/>
              </w:rPr>
            </w:pPr>
          </w:p>
        </w:tc>
      </w:tr>
      <w:tr w:rsidR="009F4120" w:rsidRPr="00B57B3C" w:rsidTr="00503078">
        <w:tc>
          <w:tcPr>
            <w:tcW w:w="1013" w:type="dxa"/>
            <w:gridSpan w:val="2"/>
            <w:tcBorders>
              <w:top w:val="single" w:sz="4" w:space="0" w:color="auto"/>
            </w:tcBorders>
          </w:tcPr>
          <w:p w:rsidR="009F4120" w:rsidRPr="00B57B3C" w:rsidRDefault="009F4120" w:rsidP="00503078">
            <w:pPr>
              <w:jc w:val="both"/>
              <w:rPr>
                <w:iCs/>
              </w:rPr>
            </w:pPr>
            <w:r w:rsidRPr="00B57B3C">
              <w:rPr>
                <w:iCs/>
              </w:rPr>
              <w:t>адрес:</w:t>
            </w:r>
          </w:p>
        </w:tc>
        <w:tc>
          <w:tcPr>
            <w:tcW w:w="4198" w:type="dxa"/>
            <w:gridSpan w:val="3"/>
            <w:tcBorders>
              <w:top w:val="single" w:sz="4" w:space="0" w:color="auto"/>
              <w:bottom w:val="single" w:sz="4" w:space="0" w:color="auto"/>
            </w:tcBorders>
          </w:tcPr>
          <w:p w:rsidR="009F4120" w:rsidRPr="00B57B3C" w:rsidRDefault="009F4120" w:rsidP="00503078">
            <w:pPr>
              <w:jc w:val="both"/>
              <w:rPr>
                <w:iCs/>
              </w:rPr>
            </w:pPr>
          </w:p>
        </w:tc>
      </w:tr>
      <w:tr w:rsidR="009F4120" w:rsidRPr="00B57B3C" w:rsidTr="00503078">
        <w:tc>
          <w:tcPr>
            <w:tcW w:w="5211" w:type="dxa"/>
            <w:gridSpan w:val="5"/>
            <w:tcBorders>
              <w:bottom w:val="single" w:sz="4" w:space="0" w:color="auto"/>
            </w:tcBorders>
          </w:tcPr>
          <w:p w:rsidR="009F4120" w:rsidRPr="00B57B3C" w:rsidRDefault="009F4120" w:rsidP="00503078">
            <w:pPr>
              <w:jc w:val="both"/>
              <w:rPr>
                <w:iCs/>
              </w:rPr>
            </w:pPr>
          </w:p>
        </w:tc>
      </w:tr>
      <w:tr w:rsidR="009F4120" w:rsidRPr="00B57B3C" w:rsidTr="00503078">
        <w:tc>
          <w:tcPr>
            <w:tcW w:w="878" w:type="dxa"/>
            <w:tcBorders>
              <w:top w:val="single" w:sz="4" w:space="0" w:color="auto"/>
            </w:tcBorders>
          </w:tcPr>
          <w:p w:rsidR="009F4120" w:rsidRPr="00B57B3C" w:rsidRDefault="009F4120" w:rsidP="00503078">
            <w:pPr>
              <w:jc w:val="both"/>
              <w:rPr>
                <w:iCs/>
              </w:rPr>
            </w:pPr>
            <w:r>
              <w:rPr>
                <w:iCs/>
              </w:rPr>
              <w:t>ИНН</w:t>
            </w:r>
          </w:p>
        </w:tc>
        <w:tc>
          <w:tcPr>
            <w:tcW w:w="4333" w:type="dxa"/>
            <w:gridSpan w:val="4"/>
            <w:tcBorders>
              <w:top w:val="single" w:sz="4" w:space="0" w:color="auto"/>
              <w:bottom w:val="single" w:sz="4" w:space="0" w:color="auto"/>
            </w:tcBorders>
          </w:tcPr>
          <w:p w:rsidR="009F4120" w:rsidRPr="00B57B3C" w:rsidRDefault="009F4120" w:rsidP="00503078">
            <w:pPr>
              <w:jc w:val="both"/>
              <w:rPr>
                <w:iCs/>
              </w:rPr>
            </w:pPr>
          </w:p>
        </w:tc>
      </w:tr>
      <w:tr w:rsidR="009F4120" w:rsidRPr="00B57B3C" w:rsidTr="00503078">
        <w:tc>
          <w:tcPr>
            <w:tcW w:w="2005" w:type="dxa"/>
            <w:gridSpan w:val="4"/>
          </w:tcPr>
          <w:p w:rsidR="009F4120" w:rsidRPr="00B57B3C" w:rsidRDefault="009F4120" w:rsidP="00503078">
            <w:pPr>
              <w:jc w:val="both"/>
              <w:rPr>
                <w:iCs/>
              </w:rPr>
            </w:pPr>
            <w:r w:rsidRPr="00B57B3C">
              <w:rPr>
                <w:iCs/>
              </w:rPr>
              <w:t xml:space="preserve">Представитель: </w:t>
            </w:r>
          </w:p>
        </w:tc>
        <w:tc>
          <w:tcPr>
            <w:tcW w:w="3206" w:type="dxa"/>
            <w:tcBorders>
              <w:bottom w:val="single" w:sz="4" w:space="0" w:color="auto"/>
            </w:tcBorders>
          </w:tcPr>
          <w:p w:rsidR="009F4120" w:rsidRPr="00B57B3C" w:rsidRDefault="009F4120" w:rsidP="00503078">
            <w:pPr>
              <w:jc w:val="both"/>
              <w:rPr>
                <w:iCs/>
              </w:rPr>
            </w:pPr>
          </w:p>
        </w:tc>
      </w:tr>
      <w:tr w:rsidR="009F4120" w:rsidRPr="00B57B3C" w:rsidTr="00503078">
        <w:tc>
          <w:tcPr>
            <w:tcW w:w="5211" w:type="dxa"/>
            <w:gridSpan w:val="5"/>
          </w:tcPr>
          <w:p w:rsidR="009F4120" w:rsidRPr="00B57B3C" w:rsidRDefault="009F4120" w:rsidP="00503078">
            <w:pPr>
              <w:rPr>
                <w:iCs/>
              </w:rPr>
            </w:pPr>
            <w:r w:rsidRPr="00B57B3C">
              <w:rPr>
                <w:iCs/>
              </w:rPr>
              <w:t>Контактные данные заявителя (представителя):</w:t>
            </w:r>
          </w:p>
        </w:tc>
      </w:tr>
      <w:tr w:rsidR="009F4120" w:rsidRPr="00B57B3C" w:rsidTr="00503078">
        <w:tc>
          <w:tcPr>
            <w:tcW w:w="878" w:type="dxa"/>
          </w:tcPr>
          <w:p w:rsidR="009F4120" w:rsidRPr="00B57B3C" w:rsidRDefault="009F4120" w:rsidP="00503078">
            <w:pPr>
              <w:jc w:val="both"/>
              <w:rPr>
                <w:iCs/>
              </w:rPr>
            </w:pPr>
            <w:r w:rsidRPr="00B57B3C">
              <w:rPr>
                <w:iCs/>
              </w:rPr>
              <w:t xml:space="preserve">Тел.: </w:t>
            </w:r>
          </w:p>
        </w:tc>
        <w:tc>
          <w:tcPr>
            <w:tcW w:w="4333" w:type="dxa"/>
            <w:gridSpan w:val="4"/>
            <w:tcBorders>
              <w:bottom w:val="single" w:sz="4" w:space="0" w:color="auto"/>
            </w:tcBorders>
          </w:tcPr>
          <w:p w:rsidR="009F4120" w:rsidRPr="00B57B3C" w:rsidRDefault="009F4120" w:rsidP="00503078">
            <w:pPr>
              <w:jc w:val="both"/>
              <w:rPr>
                <w:iCs/>
              </w:rPr>
            </w:pPr>
          </w:p>
        </w:tc>
      </w:tr>
      <w:tr w:rsidR="009F4120" w:rsidRPr="00B57B3C" w:rsidTr="00503078">
        <w:tc>
          <w:tcPr>
            <w:tcW w:w="1438" w:type="dxa"/>
            <w:gridSpan w:val="3"/>
          </w:tcPr>
          <w:p w:rsidR="009F4120" w:rsidRPr="00B57B3C" w:rsidRDefault="009F4120" w:rsidP="00503078">
            <w:pPr>
              <w:jc w:val="both"/>
              <w:rPr>
                <w:iCs/>
              </w:rPr>
            </w:pPr>
            <w:r w:rsidRPr="00B57B3C">
              <w:rPr>
                <w:iCs/>
              </w:rPr>
              <w:t xml:space="preserve">Эл. почта: </w:t>
            </w:r>
          </w:p>
        </w:tc>
        <w:tc>
          <w:tcPr>
            <w:tcW w:w="3773" w:type="dxa"/>
            <w:gridSpan w:val="2"/>
            <w:tcBorders>
              <w:bottom w:val="single" w:sz="4" w:space="0" w:color="auto"/>
            </w:tcBorders>
          </w:tcPr>
          <w:p w:rsidR="009F4120" w:rsidRPr="00B57B3C" w:rsidRDefault="009F4120" w:rsidP="00503078">
            <w:pPr>
              <w:jc w:val="both"/>
              <w:rPr>
                <w:iCs/>
              </w:rPr>
            </w:pPr>
          </w:p>
        </w:tc>
      </w:tr>
    </w:tbl>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9F4120">
      <w:pPr>
        <w:jc w:val="center"/>
        <w:rPr>
          <w:iCs/>
        </w:rPr>
      </w:pPr>
      <w:r w:rsidRPr="00490866">
        <w:rPr>
          <w:iCs/>
        </w:rPr>
        <w:t>РЕШЕНИЕ</w:t>
      </w:r>
    </w:p>
    <w:p w:rsidR="00490866" w:rsidRPr="00490866" w:rsidRDefault="00490866" w:rsidP="009F4120">
      <w:pPr>
        <w:jc w:val="center"/>
        <w:rPr>
          <w:iCs/>
        </w:rPr>
      </w:pPr>
      <w:r w:rsidRPr="00490866">
        <w:rPr>
          <w:iCs/>
        </w:rPr>
        <w:t>об отказе в предоставлении муниципальной услуги</w:t>
      </w:r>
    </w:p>
    <w:p w:rsidR="00490866" w:rsidRPr="00490866" w:rsidRDefault="00490866" w:rsidP="009F4120">
      <w:pPr>
        <w:jc w:val="center"/>
        <w:rPr>
          <w:iCs/>
        </w:rPr>
      </w:pPr>
    </w:p>
    <w:p w:rsidR="00490866" w:rsidRPr="00490866" w:rsidRDefault="00490866" w:rsidP="009F4120">
      <w:pPr>
        <w:jc w:val="center"/>
        <w:rPr>
          <w:iCs/>
        </w:rPr>
      </w:pPr>
      <w:r w:rsidRPr="00490866">
        <w:rPr>
          <w:iCs/>
        </w:rPr>
        <w:t>№ ______________________________ от ______________</w:t>
      </w:r>
    </w:p>
    <w:p w:rsidR="00490866" w:rsidRPr="00490866" w:rsidRDefault="00490866" w:rsidP="009F4120">
      <w:pPr>
        <w:jc w:val="center"/>
        <w:rPr>
          <w:i/>
          <w:iCs/>
        </w:rPr>
      </w:pPr>
      <w:r w:rsidRPr="00490866">
        <w:rPr>
          <w:i/>
          <w:iCs/>
        </w:rPr>
        <w:t>(номер и дата решения)</w:t>
      </w:r>
    </w:p>
    <w:p w:rsidR="00490866" w:rsidRPr="00490866" w:rsidRDefault="00490866" w:rsidP="00490866">
      <w:pPr>
        <w:jc w:val="both"/>
        <w:rPr>
          <w:iCs/>
        </w:rPr>
      </w:pPr>
    </w:p>
    <w:p w:rsidR="00490866" w:rsidRPr="00490866" w:rsidRDefault="00490866" w:rsidP="00490866">
      <w:pPr>
        <w:jc w:val="both"/>
        <w:rPr>
          <w:iCs/>
        </w:rPr>
      </w:pPr>
      <w:r w:rsidRPr="00490866">
        <w:rPr>
          <w:iCs/>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90866" w:rsidRPr="00490866" w:rsidRDefault="00490866" w:rsidP="00490866">
      <w:pPr>
        <w:jc w:val="both"/>
        <w:rPr>
          <w:iCs/>
        </w:rPr>
      </w:pPr>
      <w:r w:rsidRPr="00490866">
        <w:rPr>
          <w:iCs/>
        </w:rPr>
        <w:t>(</w:t>
      </w:r>
      <w:r w:rsidRPr="00490866">
        <w:rPr>
          <w:i/>
          <w:iCs/>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90866">
        <w:rPr>
          <w:iCs/>
        </w:rPr>
        <w:t>)</w:t>
      </w: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r w:rsidRPr="00490866">
        <w:rPr>
          <w:iC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90866" w:rsidRPr="00490866" w:rsidRDefault="00490866" w:rsidP="00490866">
      <w:pPr>
        <w:jc w:val="both"/>
        <w:rPr>
          <w:iCs/>
        </w:rPr>
      </w:pPr>
      <w:r w:rsidRPr="00490866">
        <w:rPr>
          <w:iC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90866" w:rsidRPr="00490866" w:rsidRDefault="00490866" w:rsidP="00490866">
      <w:pPr>
        <w:jc w:val="both"/>
        <w:rPr>
          <w:iCs/>
        </w:rPr>
      </w:pPr>
    </w:p>
    <w:p w:rsidR="00490866" w:rsidRPr="00490866" w:rsidRDefault="00490866" w:rsidP="00490866">
      <w:pPr>
        <w:jc w:val="both"/>
        <w:rPr>
          <w:iCs/>
        </w:rPr>
      </w:pPr>
    </w:p>
    <w:p w:rsidR="00490866" w:rsidRPr="00490866" w:rsidRDefault="00490866" w:rsidP="00490866">
      <w:pPr>
        <w:jc w:val="both"/>
        <w:rPr>
          <w:iCs/>
        </w:rPr>
      </w:pPr>
      <w:r w:rsidRPr="00490866">
        <w:rPr>
          <w:iCs/>
        </w:rPr>
        <w:t xml:space="preserve">Глава Администрации    </w:t>
      </w:r>
      <w:r w:rsidRPr="00490866">
        <w:rPr>
          <w:iCs/>
        </w:rPr>
        <w:tab/>
      </w:r>
      <w:r w:rsidRPr="00490866">
        <w:rPr>
          <w:iCs/>
        </w:rPr>
        <w:tab/>
      </w:r>
      <w:r w:rsidRPr="00490866">
        <w:rPr>
          <w:iCs/>
        </w:rPr>
        <w:tab/>
      </w:r>
      <w:r w:rsidRPr="00490866">
        <w:rPr>
          <w:iCs/>
        </w:rPr>
        <w:tab/>
      </w:r>
      <w:r w:rsidRPr="00490866">
        <w:rPr>
          <w:iCs/>
        </w:rPr>
        <w:tab/>
      </w:r>
      <w:r w:rsidRPr="00490866">
        <w:rPr>
          <w:iCs/>
        </w:rPr>
        <w:tab/>
        <w:t>_________________</w:t>
      </w:r>
    </w:p>
    <w:p w:rsidR="009F4120" w:rsidRDefault="009F4120">
      <w:pPr>
        <w:rPr>
          <w:iCs/>
        </w:rPr>
      </w:pPr>
      <w:r>
        <w:rPr>
          <w:iCs/>
        </w:rPr>
        <w:br w:type="page"/>
      </w:r>
    </w:p>
    <w:p w:rsidR="00490866" w:rsidRPr="009F4120" w:rsidRDefault="00490866" w:rsidP="009F4120">
      <w:pPr>
        <w:jc w:val="right"/>
        <w:rPr>
          <w:iCs/>
          <w:sz w:val="20"/>
          <w:szCs w:val="20"/>
        </w:rPr>
      </w:pPr>
      <w:r w:rsidRPr="009F4120">
        <w:rPr>
          <w:iCs/>
          <w:sz w:val="20"/>
          <w:szCs w:val="20"/>
        </w:rPr>
        <w:lastRenderedPageBreak/>
        <w:t>Приложение 4</w:t>
      </w:r>
    </w:p>
    <w:p w:rsidR="00490866" w:rsidRPr="009F4120" w:rsidRDefault="00490866" w:rsidP="009F4120">
      <w:pPr>
        <w:jc w:val="right"/>
        <w:rPr>
          <w:iCs/>
          <w:sz w:val="20"/>
          <w:szCs w:val="20"/>
        </w:rPr>
      </w:pPr>
      <w:r w:rsidRPr="009F4120">
        <w:rPr>
          <w:iCs/>
          <w:sz w:val="20"/>
          <w:szCs w:val="20"/>
        </w:rPr>
        <w:t>к административному регламенту</w:t>
      </w:r>
    </w:p>
    <w:p w:rsidR="00490866" w:rsidRPr="00490866" w:rsidRDefault="00490866" w:rsidP="00490866">
      <w:pPr>
        <w:jc w:val="both"/>
        <w:rPr>
          <w:iCs/>
        </w:rPr>
      </w:pPr>
    </w:p>
    <w:p w:rsidR="00490866" w:rsidRPr="00490866" w:rsidRDefault="00490866" w:rsidP="009F4120">
      <w:pPr>
        <w:jc w:val="center"/>
        <w:rPr>
          <w:iCs/>
        </w:rPr>
      </w:pPr>
      <w:r w:rsidRPr="00490866">
        <w:rPr>
          <w:iCs/>
        </w:rPr>
        <w:t>РЕШЕНИЕ</w:t>
      </w:r>
    </w:p>
    <w:p w:rsidR="00490866" w:rsidRPr="00490866" w:rsidRDefault="00490866" w:rsidP="009F4120">
      <w:pPr>
        <w:jc w:val="center"/>
        <w:rPr>
          <w:iCs/>
        </w:rPr>
      </w:pPr>
      <w:r w:rsidRPr="00490866">
        <w:rPr>
          <w:iCs/>
        </w:rPr>
        <w:t>(распоряжение и т.д.)</w:t>
      </w:r>
    </w:p>
    <w:p w:rsidR="00490866" w:rsidRPr="00490866" w:rsidRDefault="00490866" w:rsidP="009F4120">
      <w:pPr>
        <w:jc w:val="center"/>
        <w:rPr>
          <w:iCs/>
        </w:rPr>
      </w:pPr>
    </w:p>
    <w:p w:rsidR="00490866" w:rsidRPr="00490866" w:rsidRDefault="00490866" w:rsidP="009F4120">
      <w:pPr>
        <w:jc w:val="center"/>
        <w:rPr>
          <w:iCs/>
        </w:rPr>
      </w:pPr>
      <w:r w:rsidRPr="00490866">
        <w:rPr>
          <w:iCs/>
        </w:rPr>
        <w:t>____________________</w:t>
      </w:r>
      <w:r w:rsidRPr="00490866">
        <w:rPr>
          <w:iCs/>
        </w:rPr>
        <w:tab/>
      </w:r>
      <w:r w:rsidRPr="00490866">
        <w:rPr>
          <w:iCs/>
        </w:rPr>
        <w:tab/>
      </w:r>
      <w:r w:rsidRPr="00490866">
        <w:rPr>
          <w:iCs/>
        </w:rPr>
        <w:tab/>
      </w:r>
      <w:r w:rsidRPr="00490866">
        <w:rPr>
          <w:iCs/>
        </w:rPr>
        <w:tab/>
      </w:r>
      <w:r w:rsidRPr="00490866">
        <w:rPr>
          <w:iCs/>
        </w:rPr>
        <w:tab/>
      </w:r>
      <w:r w:rsidRPr="00490866">
        <w:rPr>
          <w:iCs/>
        </w:rPr>
        <w:tab/>
      </w:r>
      <w:r w:rsidRPr="00490866">
        <w:rPr>
          <w:iCs/>
        </w:rPr>
        <w:tab/>
      </w:r>
      <w:r w:rsidRPr="00490866">
        <w:rPr>
          <w:iCs/>
        </w:rPr>
        <w:tab/>
        <w:t>№ ________</w:t>
      </w:r>
    </w:p>
    <w:p w:rsidR="00490866" w:rsidRPr="00490866" w:rsidRDefault="00490866" w:rsidP="009F4120">
      <w:pPr>
        <w:jc w:val="center"/>
        <w:rPr>
          <w:iCs/>
        </w:rPr>
      </w:pPr>
    </w:p>
    <w:p w:rsidR="00490866" w:rsidRPr="00490866" w:rsidRDefault="00490866" w:rsidP="009F4120">
      <w:pPr>
        <w:jc w:val="center"/>
        <w:rPr>
          <w:iCs/>
        </w:rPr>
      </w:pPr>
      <w:r w:rsidRPr="00490866">
        <w:rPr>
          <w:iCs/>
        </w:rPr>
        <w:t>Об установлении публичного сервитута</w:t>
      </w:r>
    </w:p>
    <w:p w:rsidR="00490866" w:rsidRPr="00490866" w:rsidRDefault="00490866" w:rsidP="00490866">
      <w:pPr>
        <w:jc w:val="both"/>
        <w:rPr>
          <w:iCs/>
        </w:rPr>
      </w:pPr>
    </w:p>
    <w:p w:rsidR="007C039F" w:rsidRDefault="009F4120" w:rsidP="007C039F">
      <w:pPr>
        <w:jc w:val="both"/>
        <w:rPr>
          <w:iCs/>
        </w:rPr>
      </w:pPr>
      <w:r>
        <w:rPr>
          <w:iCs/>
        </w:rPr>
        <w:tab/>
      </w:r>
      <w:r w:rsidR="00490866" w:rsidRPr="00490866">
        <w:rPr>
          <w:iCs/>
        </w:rPr>
        <w:t>По результатам рассмотрения ходатай</w:t>
      </w:r>
      <w:r w:rsidR="007C039F">
        <w:rPr>
          <w:iCs/>
        </w:rPr>
        <w:t>ства № ____ от _______</w:t>
      </w:r>
      <w:r w:rsidR="00490866" w:rsidRPr="00490866">
        <w:rPr>
          <w:iCs/>
        </w:rPr>
        <w:t xml:space="preserve"> об установлении публичного сервитута в отношении земельных участков (земель) с кадастр</w:t>
      </w:r>
      <w:r w:rsidR="007C039F">
        <w:rPr>
          <w:iCs/>
        </w:rPr>
        <w:t>овыми номерами _______________</w:t>
      </w:r>
      <w:r w:rsidR="00490866" w:rsidRPr="00490866">
        <w:rPr>
          <w:iCs/>
        </w:rPr>
        <w:t>, расположенных</w:t>
      </w:r>
      <w:r w:rsidR="007C039F">
        <w:rPr>
          <w:iCs/>
        </w:rPr>
        <w:t xml:space="preserve"> </w:t>
      </w:r>
    </w:p>
    <w:p w:rsidR="007C039F" w:rsidRPr="007C039F" w:rsidRDefault="00490866" w:rsidP="007C039F">
      <w:pPr>
        <w:pBdr>
          <w:top w:val="single" w:sz="4" w:space="1" w:color="auto"/>
        </w:pBdr>
        <w:ind w:left="1418"/>
        <w:jc w:val="center"/>
        <w:rPr>
          <w:iCs/>
          <w:sz w:val="20"/>
          <w:szCs w:val="20"/>
        </w:rPr>
      </w:pPr>
      <w:r w:rsidRPr="007C039F">
        <w:rPr>
          <w:i/>
          <w:iCs/>
          <w:sz w:val="20"/>
          <w:szCs w:val="20"/>
        </w:rPr>
        <w:t>(адрес или описание местоположения таких земельных участков или земель)</w:t>
      </w:r>
      <w:r w:rsidRPr="007C039F">
        <w:rPr>
          <w:iCs/>
          <w:sz w:val="20"/>
          <w:szCs w:val="20"/>
        </w:rPr>
        <w:t>,</w:t>
      </w:r>
    </w:p>
    <w:p w:rsidR="007C039F" w:rsidRDefault="00490866" w:rsidP="00490866">
      <w:pPr>
        <w:jc w:val="both"/>
        <w:rPr>
          <w:iCs/>
        </w:rPr>
      </w:pPr>
      <w:r w:rsidRPr="00490866">
        <w:rPr>
          <w:iCs/>
        </w:rPr>
        <w:t>принято решение об установлении публичного сервитута на срок _________ в отношении указанных земельных участков (земель) в целях ___________________________________________________________________</w:t>
      </w:r>
      <w:r w:rsidR="007C039F">
        <w:rPr>
          <w:iCs/>
        </w:rPr>
        <w:t>__________________</w:t>
      </w:r>
    </w:p>
    <w:p w:rsidR="00490866" w:rsidRPr="00490866" w:rsidRDefault="00490866" w:rsidP="007C039F">
      <w:pPr>
        <w:jc w:val="center"/>
        <w:rPr>
          <w:iCs/>
        </w:rPr>
      </w:pPr>
      <w:r w:rsidRPr="00490866">
        <w:rPr>
          <w:iCs/>
        </w:rPr>
        <w:t>(</w:t>
      </w:r>
      <w:r w:rsidRPr="00490866">
        <w:rPr>
          <w:i/>
          <w:iCs/>
        </w:rPr>
        <w:t xml:space="preserve">в соответствии с </w:t>
      </w:r>
      <w:proofErr w:type="spellStart"/>
      <w:r w:rsidRPr="00490866">
        <w:rPr>
          <w:i/>
          <w:iCs/>
        </w:rPr>
        <w:t>пп</w:t>
      </w:r>
      <w:proofErr w:type="spellEnd"/>
      <w:r w:rsidRPr="00490866">
        <w:rPr>
          <w:i/>
          <w:iCs/>
        </w:rPr>
        <w:t>. 1-7 п.4 ст.23 Земельного кодекса РФ</w:t>
      </w:r>
      <w:r w:rsidRPr="00490866">
        <w:rPr>
          <w:iCs/>
        </w:rPr>
        <w:t>).</w:t>
      </w:r>
    </w:p>
    <w:p w:rsidR="00490866" w:rsidRPr="00490866" w:rsidRDefault="00490866" w:rsidP="00490866">
      <w:pPr>
        <w:jc w:val="both"/>
        <w:rPr>
          <w:iCs/>
        </w:rPr>
      </w:pPr>
      <w:r w:rsidRPr="00490866">
        <w:rPr>
          <w:iCs/>
        </w:rPr>
        <w:tab/>
        <w:t>Сведения о публичном сервитуте:</w:t>
      </w:r>
    </w:p>
    <w:p w:rsidR="00490866" w:rsidRPr="00490866" w:rsidRDefault="00490866" w:rsidP="00490866">
      <w:pPr>
        <w:jc w:val="both"/>
        <w:rPr>
          <w:iCs/>
        </w:rPr>
      </w:pPr>
      <w:r w:rsidRPr="00490866">
        <w:rPr>
          <w:iCs/>
        </w:rPr>
        <w:t>1. Сведения о лице, на основании ходатайства которого принято решение об установлении публичного сервитута.</w:t>
      </w:r>
    </w:p>
    <w:p w:rsidR="00490866" w:rsidRPr="00490866" w:rsidRDefault="00490866" w:rsidP="00490866">
      <w:pPr>
        <w:jc w:val="both"/>
        <w:rPr>
          <w:i/>
          <w:iCs/>
        </w:rPr>
      </w:pPr>
      <w:r w:rsidRPr="00490866">
        <w:rPr>
          <w:iCs/>
        </w:rPr>
        <w:tab/>
        <w:t>2. Кадастровые номера земельных участков (при их наличии), в отношении которых устанавливается публичный сервитут: ______________</w:t>
      </w:r>
      <w:proofErr w:type="gramStart"/>
      <w:r w:rsidRPr="00490866">
        <w:rPr>
          <w:iCs/>
        </w:rPr>
        <w:t>_</w:t>
      </w:r>
      <w:r w:rsidRPr="00490866">
        <w:rPr>
          <w:i/>
          <w:iCs/>
        </w:rPr>
        <w:t xml:space="preserve"> ;</w:t>
      </w:r>
      <w:proofErr w:type="gramEnd"/>
    </w:p>
    <w:p w:rsidR="00490866" w:rsidRPr="00490866" w:rsidRDefault="00490866" w:rsidP="00490866">
      <w:pPr>
        <w:jc w:val="both"/>
        <w:rPr>
          <w:iCs/>
        </w:rPr>
      </w:pPr>
      <w:r w:rsidRPr="00490866">
        <w:rPr>
          <w:iCs/>
        </w:rPr>
        <w:tab/>
        <w:t>Кадастровый квартал, в котором расположены земли: ________________</w:t>
      </w:r>
      <w:proofErr w:type="gramStart"/>
      <w:r w:rsidRPr="00490866">
        <w:rPr>
          <w:iCs/>
        </w:rPr>
        <w:t>_ ;</w:t>
      </w:r>
      <w:proofErr w:type="gramEnd"/>
    </w:p>
    <w:p w:rsidR="00490866" w:rsidRPr="00490866" w:rsidRDefault="00490866" w:rsidP="00490866">
      <w:pPr>
        <w:jc w:val="both"/>
        <w:rPr>
          <w:iCs/>
        </w:rPr>
      </w:pPr>
      <w:r w:rsidRPr="00490866">
        <w:rPr>
          <w:iCs/>
        </w:rPr>
        <w:tab/>
        <w:t>Адреса или описание местоположения таких земельных участков или земель:________________________________________________________________</w:t>
      </w:r>
    </w:p>
    <w:p w:rsidR="00490866" w:rsidRPr="00490866" w:rsidRDefault="00490866" w:rsidP="00490866">
      <w:pPr>
        <w:jc w:val="both"/>
        <w:rPr>
          <w:iCs/>
        </w:rPr>
      </w:pPr>
      <w:r w:rsidRPr="00490866">
        <w:rPr>
          <w:iCs/>
        </w:rPr>
        <w:tab/>
        <w:t>3. Срок публичного сервитута: _________________</w:t>
      </w:r>
      <w:proofErr w:type="gramStart"/>
      <w:r w:rsidRPr="00490866">
        <w:rPr>
          <w:iCs/>
        </w:rPr>
        <w:t>_ ;</w:t>
      </w:r>
      <w:proofErr w:type="gramEnd"/>
    </w:p>
    <w:p w:rsidR="00490866" w:rsidRPr="00490866" w:rsidRDefault="00490866" w:rsidP="00490866">
      <w:pPr>
        <w:jc w:val="both"/>
        <w:rPr>
          <w:iCs/>
        </w:rPr>
      </w:pPr>
      <w:r w:rsidRPr="00490866">
        <w:rPr>
          <w:iCs/>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90866">
        <w:rPr>
          <w:i/>
          <w:iCs/>
        </w:rPr>
        <w:t>при наличии такого срока</w:t>
      </w:r>
      <w:r w:rsidRPr="00490866">
        <w:rPr>
          <w:iCs/>
        </w:rPr>
        <w:t>): ____________________________________________________________________</w:t>
      </w:r>
      <w:proofErr w:type="gramStart"/>
      <w:r w:rsidRPr="00490866">
        <w:rPr>
          <w:iCs/>
        </w:rPr>
        <w:t>_ ;</w:t>
      </w:r>
      <w:proofErr w:type="gramEnd"/>
    </w:p>
    <w:p w:rsidR="00490866" w:rsidRPr="00490866" w:rsidRDefault="00490866" w:rsidP="00490866">
      <w:pPr>
        <w:jc w:val="both"/>
        <w:rPr>
          <w:iCs/>
        </w:rPr>
      </w:pPr>
      <w:r w:rsidRPr="00490866">
        <w:rPr>
          <w:iCs/>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490866">
        <w:rPr>
          <w:i/>
          <w:iCs/>
        </w:rPr>
        <w:t>при наличии решений</w:t>
      </w:r>
      <w:r w:rsidRPr="00490866">
        <w:rPr>
          <w:iCs/>
        </w:rPr>
        <w:t>)</w:t>
      </w:r>
      <w:proofErr w:type="gramStart"/>
      <w:r w:rsidRPr="00490866">
        <w:rPr>
          <w:iCs/>
        </w:rPr>
        <w:t>: ;</w:t>
      </w:r>
      <w:proofErr w:type="gramEnd"/>
    </w:p>
    <w:p w:rsidR="00490866" w:rsidRPr="00490866" w:rsidRDefault="00490866" w:rsidP="00490866">
      <w:pPr>
        <w:jc w:val="both"/>
        <w:rPr>
          <w:iCs/>
        </w:rPr>
      </w:pPr>
      <w:r w:rsidRPr="00490866">
        <w:rPr>
          <w:iCs/>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490866">
        <w:rPr>
          <w:iCs/>
        </w:rPr>
        <w:t>_ ;</w:t>
      </w:r>
      <w:proofErr w:type="gramEnd"/>
    </w:p>
    <w:p w:rsidR="00490866" w:rsidRPr="00490866" w:rsidRDefault="00490866" w:rsidP="00490866">
      <w:pPr>
        <w:jc w:val="both"/>
        <w:rPr>
          <w:iCs/>
        </w:rPr>
      </w:pPr>
      <w:r w:rsidRPr="00490866">
        <w:rPr>
          <w:iCs/>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490866">
        <w:rPr>
          <w:iCs/>
        </w:rPr>
        <w:t>_ ;</w:t>
      </w:r>
      <w:proofErr w:type="gramEnd"/>
    </w:p>
    <w:p w:rsidR="00490866" w:rsidRPr="00490866" w:rsidRDefault="00490866" w:rsidP="00490866">
      <w:pPr>
        <w:jc w:val="both"/>
        <w:rPr>
          <w:iCs/>
        </w:rPr>
      </w:pPr>
      <w:r w:rsidRPr="00490866">
        <w:rPr>
          <w:iCs/>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490866" w:rsidRPr="00490866" w:rsidRDefault="00490866" w:rsidP="00490866">
      <w:pPr>
        <w:jc w:val="both"/>
        <w:rPr>
          <w:iCs/>
        </w:rPr>
      </w:pPr>
    </w:p>
    <w:p w:rsidR="00490866" w:rsidRPr="00490866" w:rsidRDefault="00490866" w:rsidP="00490866">
      <w:pPr>
        <w:jc w:val="both"/>
        <w:rPr>
          <w:iCs/>
        </w:rPr>
      </w:pPr>
    </w:p>
    <w:p w:rsidR="00363FDF" w:rsidRDefault="00490866" w:rsidP="00490866">
      <w:pPr>
        <w:jc w:val="both"/>
      </w:pPr>
      <w:r w:rsidRPr="00490866">
        <w:rPr>
          <w:iCs/>
        </w:rPr>
        <w:t xml:space="preserve">Глава Администрации    </w:t>
      </w:r>
      <w:r w:rsidRPr="00490866">
        <w:rPr>
          <w:iCs/>
        </w:rPr>
        <w:tab/>
      </w:r>
      <w:r w:rsidRPr="00490866">
        <w:rPr>
          <w:iCs/>
        </w:rPr>
        <w:tab/>
      </w:r>
      <w:r w:rsidRPr="00490866">
        <w:rPr>
          <w:iCs/>
        </w:rPr>
        <w:tab/>
      </w:r>
      <w:r w:rsidRPr="00490866">
        <w:rPr>
          <w:iCs/>
        </w:rPr>
        <w:tab/>
      </w:r>
      <w:r w:rsidRPr="00490866">
        <w:rPr>
          <w:iCs/>
        </w:rPr>
        <w:tab/>
      </w:r>
      <w:r w:rsidRPr="00490866">
        <w:rPr>
          <w:iCs/>
        </w:rPr>
        <w:tab/>
        <w:t xml:space="preserve">      _________________</w:t>
      </w:r>
    </w:p>
    <w:sectPr w:rsidR="00363FDF" w:rsidSect="00B23C8E">
      <w:headerReference w:type="first" r:id="rId14"/>
      <w:footerReference w:type="first" r:id="rId15"/>
      <w:pgSz w:w="11906" w:h="16838"/>
      <w:pgMar w:top="1079" w:right="566" w:bottom="1134" w:left="1134"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19" w:rsidRDefault="00EA7D19">
      <w:r>
        <w:separator/>
      </w:r>
    </w:p>
  </w:endnote>
  <w:endnote w:type="continuationSeparator" w:id="0">
    <w:p w:rsidR="00EA7D19" w:rsidRDefault="00EA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E0" w:rsidRDefault="009253E0">
    <w:pPr>
      <w:pStyle w:val="af0"/>
    </w:pPr>
    <w:r w:rsidRPr="006827A8">
      <w:rPr>
        <w:sz w:val="20"/>
        <w:szCs w:val="20"/>
      </w:rPr>
      <w:t>Разослано: 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19" w:rsidRDefault="00EA7D19">
      <w:r>
        <w:separator/>
      </w:r>
    </w:p>
  </w:footnote>
  <w:footnote w:type="continuationSeparator" w:id="0">
    <w:p w:rsidR="00EA7D19" w:rsidRDefault="00EA7D19">
      <w:r>
        <w:continuationSeparator/>
      </w:r>
    </w:p>
  </w:footnote>
  <w:footnote w:id="1">
    <w:p w:rsidR="009253E0" w:rsidRPr="00B31D6B" w:rsidRDefault="009253E0" w:rsidP="00490866">
      <w:pPr>
        <w:pStyle w:val="a3"/>
        <w:jc w:val="both"/>
        <w:rPr>
          <w:sz w:val="16"/>
          <w:szCs w:val="16"/>
        </w:rPr>
      </w:pPr>
      <w:r w:rsidRPr="00B31D6B">
        <w:rPr>
          <w:rStyle w:val="aa"/>
          <w:sz w:val="16"/>
          <w:szCs w:val="16"/>
        </w:rPr>
        <w:footnoteRef/>
      </w:r>
      <w:r w:rsidRPr="00B31D6B">
        <w:rPr>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E0" w:rsidRDefault="009253E0"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60546"/>
    <w:multiLevelType w:val="hybridMultilevel"/>
    <w:tmpl w:val="7A14DE6C"/>
    <w:lvl w:ilvl="0" w:tplc="FEFE178A">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5E344A"/>
    <w:multiLevelType w:val="hybridMultilevel"/>
    <w:tmpl w:val="58A2954C"/>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1479FF"/>
    <w:multiLevelType w:val="hybridMultilevel"/>
    <w:tmpl w:val="E408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557C6E"/>
    <w:multiLevelType w:val="hybridMultilevel"/>
    <w:tmpl w:val="F6BC26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7"/>
  </w:num>
  <w:num w:numId="5">
    <w:abstractNumId w:val="19"/>
  </w:num>
  <w:num w:numId="6">
    <w:abstractNumId w:val="9"/>
  </w:num>
  <w:num w:numId="7">
    <w:abstractNumId w:val="14"/>
  </w:num>
  <w:num w:numId="8">
    <w:abstractNumId w:val="0"/>
  </w:num>
  <w:num w:numId="9">
    <w:abstractNumId w:val="21"/>
  </w:num>
  <w:num w:numId="10">
    <w:abstractNumId w:val="3"/>
  </w:num>
  <w:num w:numId="11">
    <w:abstractNumId w:val="22"/>
  </w:num>
  <w:num w:numId="12">
    <w:abstractNumId w:val="16"/>
  </w:num>
  <w:num w:numId="13">
    <w:abstractNumId w:val="11"/>
  </w:num>
  <w:num w:numId="14">
    <w:abstractNumId w:val="8"/>
  </w:num>
  <w:num w:numId="15">
    <w:abstractNumId w:val="20"/>
  </w:num>
  <w:num w:numId="16">
    <w:abstractNumId w:val="4"/>
  </w:num>
  <w:num w:numId="17">
    <w:abstractNumId w:val="23"/>
  </w:num>
  <w:num w:numId="18">
    <w:abstractNumId w:val="6"/>
  </w:num>
  <w:num w:numId="19">
    <w:abstractNumId w:val="15"/>
  </w:num>
  <w:num w:numId="20">
    <w:abstractNumId w:val="13"/>
  </w:num>
  <w:num w:numId="21">
    <w:abstractNumId w:val="24"/>
  </w:num>
  <w:num w:numId="22">
    <w:abstractNumId w:val="2"/>
  </w:num>
  <w:num w:numId="23">
    <w:abstractNumId w:val="25"/>
  </w:num>
  <w:num w:numId="24">
    <w:abstractNumId w:val="5"/>
  </w:num>
  <w:num w:numId="25">
    <w:abstractNumId w:val="18"/>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70F9"/>
    <w:rsid w:val="000208A3"/>
    <w:rsid w:val="00033170"/>
    <w:rsid w:val="00037084"/>
    <w:rsid w:val="000405A2"/>
    <w:rsid w:val="00041053"/>
    <w:rsid w:val="00047CA1"/>
    <w:rsid w:val="00053911"/>
    <w:rsid w:val="00055E19"/>
    <w:rsid w:val="00063F2C"/>
    <w:rsid w:val="00063FBA"/>
    <w:rsid w:val="000666BA"/>
    <w:rsid w:val="00071FE9"/>
    <w:rsid w:val="000730F9"/>
    <w:rsid w:val="00080EA7"/>
    <w:rsid w:val="0008294D"/>
    <w:rsid w:val="00087D91"/>
    <w:rsid w:val="00090EB9"/>
    <w:rsid w:val="00092107"/>
    <w:rsid w:val="0009736E"/>
    <w:rsid w:val="000A0F0B"/>
    <w:rsid w:val="000A3AF6"/>
    <w:rsid w:val="000A7B73"/>
    <w:rsid w:val="000B4B2F"/>
    <w:rsid w:val="000D7B51"/>
    <w:rsid w:val="000E2397"/>
    <w:rsid w:val="000E4025"/>
    <w:rsid w:val="000E6736"/>
    <w:rsid w:val="000E6A12"/>
    <w:rsid w:val="000F45F6"/>
    <w:rsid w:val="00100B28"/>
    <w:rsid w:val="00110C0F"/>
    <w:rsid w:val="00126A0D"/>
    <w:rsid w:val="00147E0D"/>
    <w:rsid w:val="00161775"/>
    <w:rsid w:val="001710CF"/>
    <w:rsid w:val="00180FC5"/>
    <w:rsid w:val="001B314C"/>
    <w:rsid w:val="001D0006"/>
    <w:rsid w:val="001D230B"/>
    <w:rsid w:val="001D531C"/>
    <w:rsid w:val="001D6F2B"/>
    <w:rsid w:val="001E0B07"/>
    <w:rsid w:val="00202EA9"/>
    <w:rsid w:val="002052F7"/>
    <w:rsid w:val="0020532D"/>
    <w:rsid w:val="00214652"/>
    <w:rsid w:val="002166B4"/>
    <w:rsid w:val="0021723A"/>
    <w:rsid w:val="00230FA5"/>
    <w:rsid w:val="00231540"/>
    <w:rsid w:val="00231F9D"/>
    <w:rsid w:val="0023723C"/>
    <w:rsid w:val="0025333F"/>
    <w:rsid w:val="002563CE"/>
    <w:rsid w:val="0025659F"/>
    <w:rsid w:val="002619A3"/>
    <w:rsid w:val="00275058"/>
    <w:rsid w:val="002763C3"/>
    <w:rsid w:val="002822AD"/>
    <w:rsid w:val="002829E4"/>
    <w:rsid w:val="002839E0"/>
    <w:rsid w:val="002972A8"/>
    <w:rsid w:val="002A2A42"/>
    <w:rsid w:val="002A7540"/>
    <w:rsid w:val="002B33BF"/>
    <w:rsid w:val="002C4675"/>
    <w:rsid w:val="002D3045"/>
    <w:rsid w:val="002F6C27"/>
    <w:rsid w:val="00304616"/>
    <w:rsid w:val="0030558E"/>
    <w:rsid w:val="00307FBA"/>
    <w:rsid w:val="00324DAF"/>
    <w:rsid w:val="00341799"/>
    <w:rsid w:val="00354AEE"/>
    <w:rsid w:val="00361B4E"/>
    <w:rsid w:val="00363FDF"/>
    <w:rsid w:val="003657CA"/>
    <w:rsid w:val="00374026"/>
    <w:rsid w:val="00374F0D"/>
    <w:rsid w:val="00385973"/>
    <w:rsid w:val="00394B69"/>
    <w:rsid w:val="003A0872"/>
    <w:rsid w:val="003A3CAE"/>
    <w:rsid w:val="003A67CE"/>
    <w:rsid w:val="003B14E4"/>
    <w:rsid w:val="003C2121"/>
    <w:rsid w:val="003D3F90"/>
    <w:rsid w:val="003F388F"/>
    <w:rsid w:val="00403228"/>
    <w:rsid w:val="004107A0"/>
    <w:rsid w:val="00413AF4"/>
    <w:rsid w:val="00424867"/>
    <w:rsid w:val="00430601"/>
    <w:rsid w:val="00431F55"/>
    <w:rsid w:val="00432005"/>
    <w:rsid w:val="004343BA"/>
    <w:rsid w:val="00436B5D"/>
    <w:rsid w:val="0044308C"/>
    <w:rsid w:val="004436F5"/>
    <w:rsid w:val="00456EC8"/>
    <w:rsid w:val="004717CE"/>
    <w:rsid w:val="00472F20"/>
    <w:rsid w:val="004755C0"/>
    <w:rsid w:val="00490866"/>
    <w:rsid w:val="00492FD1"/>
    <w:rsid w:val="004A28CD"/>
    <w:rsid w:val="004A315E"/>
    <w:rsid w:val="004A44E4"/>
    <w:rsid w:val="004A4B8D"/>
    <w:rsid w:val="004B6B63"/>
    <w:rsid w:val="004C0129"/>
    <w:rsid w:val="004D3D15"/>
    <w:rsid w:val="004D4A67"/>
    <w:rsid w:val="004D4C7E"/>
    <w:rsid w:val="004E4EB9"/>
    <w:rsid w:val="004E5755"/>
    <w:rsid w:val="004F21C6"/>
    <w:rsid w:val="00503078"/>
    <w:rsid w:val="00514175"/>
    <w:rsid w:val="005205A1"/>
    <w:rsid w:val="0052557F"/>
    <w:rsid w:val="00531AAD"/>
    <w:rsid w:val="00583F4A"/>
    <w:rsid w:val="005945A5"/>
    <w:rsid w:val="00595F31"/>
    <w:rsid w:val="005968B1"/>
    <w:rsid w:val="005A7219"/>
    <w:rsid w:val="005B2A88"/>
    <w:rsid w:val="005B4289"/>
    <w:rsid w:val="005B4BDC"/>
    <w:rsid w:val="005B7474"/>
    <w:rsid w:val="005D2EC2"/>
    <w:rsid w:val="005F082F"/>
    <w:rsid w:val="005F10A0"/>
    <w:rsid w:val="005F2B03"/>
    <w:rsid w:val="005F6C3F"/>
    <w:rsid w:val="005F7604"/>
    <w:rsid w:val="005F7977"/>
    <w:rsid w:val="0060164C"/>
    <w:rsid w:val="00602F56"/>
    <w:rsid w:val="00635D46"/>
    <w:rsid w:val="006372F0"/>
    <w:rsid w:val="006827A8"/>
    <w:rsid w:val="00687F9C"/>
    <w:rsid w:val="00697AC9"/>
    <w:rsid w:val="006A02B6"/>
    <w:rsid w:val="006A6F78"/>
    <w:rsid w:val="006A7214"/>
    <w:rsid w:val="006C0F84"/>
    <w:rsid w:val="006C4FB6"/>
    <w:rsid w:val="006D5F1E"/>
    <w:rsid w:val="00700FEB"/>
    <w:rsid w:val="00701813"/>
    <w:rsid w:val="007075EF"/>
    <w:rsid w:val="00736EE4"/>
    <w:rsid w:val="007455CD"/>
    <w:rsid w:val="00764F2D"/>
    <w:rsid w:val="00767E65"/>
    <w:rsid w:val="00772034"/>
    <w:rsid w:val="0077512B"/>
    <w:rsid w:val="00782FFD"/>
    <w:rsid w:val="0078559B"/>
    <w:rsid w:val="00786B21"/>
    <w:rsid w:val="00795520"/>
    <w:rsid w:val="007C000B"/>
    <w:rsid w:val="007C039F"/>
    <w:rsid w:val="007D7BB3"/>
    <w:rsid w:val="007E13C5"/>
    <w:rsid w:val="007E28F3"/>
    <w:rsid w:val="00820D6B"/>
    <w:rsid w:val="0082208E"/>
    <w:rsid w:val="008310EA"/>
    <w:rsid w:val="008407F4"/>
    <w:rsid w:val="00840E52"/>
    <w:rsid w:val="008424BA"/>
    <w:rsid w:val="008536B7"/>
    <w:rsid w:val="00863A69"/>
    <w:rsid w:val="008641B0"/>
    <w:rsid w:val="008641BB"/>
    <w:rsid w:val="00866636"/>
    <w:rsid w:val="008830C0"/>
    <w:rsid w:val="008913A4"/>
    <w:rsid w:val="008A430C"/>
    <w:rsid w:val="008A52FA"/>
    <w:rsid w:val="008B3975"/>
    <w:rsid w:val="008C3098"/>
    <w:rsid w:val="008C3E1E"/>
    <w:rsid w:val="008C403C"/>
    <w:rsid w:val="008C62A7"/>
    <w:rsid w:val="008E1AD5"/>
    <w:rsid w:val="0090120C"/>
    <w:rsid w:val="0090447F"/>
    <w:rsid w:val="009148F0"/>
    <w:rsid w:val="00920919"/>
    <w:rsid w:val="009253E0"/>
    <w:rsid w:val="00932BBB"/>
    <w:rsid w:val="009428B1"/>
    <w:rsid w:val="009546B2"/>
    <w:rsid w:val="009548AC"/>
    <w:rsid w:val="00960CCA"/>
    <w:rsid w:val="009619B7"/>
    <w:rsid w:val="009661CC"/>
    <w:rsid w:val="00973F12"/>
    <w:rsid w:val="009839FD"/>
    <w:rsid w:val="0099637C"/>
    <w:rsid w:val="009A21CE"/>
    <w:rsid w:val="009A430C"/>
    <w:rsid w:val="009A529A"/>
    <w:rsid w:val="009B330C"/>
    <w:rsid w:val="009B7299"/>
    <w:rsid w:val="009C24CA"/>
    <w:rsid w:val="009C67F1"/>
    <w:rsid w:val="009D317F"/>
    <w:rsid w:val="009E04D7"/>
    <w:rsid w:val="009F4120"/>
    <w:rsid w:val="009F49FD"/>
    <w:rsid w:val="00A062E7"/>
    <w:rsid w:val="00A07151"/>
    <w:rsid w:val="00A10B1C"/>
    <w:rsid w:val="00A15CDC"/>
    <w:rsid w:val="00A20215"/>
    <w:rsid w:val="00A21F11"/>
    <w:rsid w:val="00A4166C"/>
    <w:rsid w:val="00A47888"/>
    <w:rsid w:val="00A64F8B"/>
    <w:rsid w:val="00A72B4A"/>
    <w:rsid w:val="00A74117"/>
    <w:rsid w:val="00A86C2B"/>
    <w:rsid w:val="00AA45E5"/>
    <w:rsid w:val="00AB103F"/>
    <w:rsid w:val="00AB144C"/>
    <w:rsid w:val="00AD295B"/>
    <w:rsid w:val="00AD5844"/>
    <w:rsid w:val="00AE4BBD"/>
    <w:rsid w:val="00AE6794"/>
    <w:rsid w:val="00AE6D14"/>
    <w:rsid w:val="00AE7502"/>
    <w:rsid w:val="00B1357D"/>
    <w:rsid w:val="00B15D8A"/>
    <w:rsid w:val="00B23C8E"/>
    <w:rsid w:val="00B45138"/>
    <w:rsid w:val="00B51E34"/>
    <w:rsid w:val="00B57B3C"/>
    <w:rsid w:val="00B92FF2"/>
    <w:rsid w:val="00BA0942"/>
    <w:rsid w:val="00BA7044"/>
    <w:rsid w:val="00BB6E43"/>
    <w:rsid w:val="00BC0C41"/>
    <w:rsid w:val="00BD02F4"/>
    <w:rsid w:val="00BD1BDA"/>
    <w:rsid w:val="00BD5CAD"/>
    <w:rsid w:val="00BE768D"/>
    <w:rsid w:val="00C00FC4"/>
    <w:rsid w:val="00C01CEC"/>
    <w:rsid w:val="00C046B5"/>
    <w:rsid w:val="00C218B4"/>
    <w:rsid w:val="00C22F12"/>
    <w:rsid w:val="00C27549"/>
    <w:rsid w:val="00C309EC"/>
    <w:rsid w:val="00C315DE"/>
    <w:rsid w:val="00C3729D"/>
    <w:rsid w:val="00C44B0C"/>
    <w:rsid w:val="00C53E8B"/>
    <w:rsid w:val="00C61233"/>
    <w:rsid w:val="00C65CBF"/>
    <w:rsid w:val="00C74BE7"/>
    <w:rsid w:val="00C90ED6"/>
    <w:rsid w:val="00C912E3"/>
    <w:rsid w:val="00CA7689"/>
    <w:rsid w:val="00CB4E92"/>
    <w:rsid w:val="00CC0CC6"/>
    <w:rsid w:val="00CC14AF"/>
    <w:rsid w:val="00CC2986"/>
    <w:rsid w:val="00CC5075"/>
    <w:rsid w:val="00CC5A7C"/>
    <w:rsid w:val="00CC643E"/>
    <w:rsid w:val="00CD5A1C"/>
    <w:rsid w:val="00CE7F49"/>
    <w:rsid w:val="00CF25D4"/>
    <w:rsid w:val="00D04267"/>
    <w:rsid w:val="00D20FF5"/>
    <w:rsid w:val="00D32A46"/>
    <w:rsid w:val="00D45044"/>
    <w:rsid w:val="00D45CE5"/>
    <w:rsid w:val="00D60392"/>
    <w:rsid w:val="00D66AB5"/>
    <w:rsid w:val="00D8064A"/>
    <w:rsid w:val="00D833A8"/>
    <w:rsid w:val="00D958B1"/>
    <w:rsid w:val="00DA09AD"/>
    <w:rsid w:val="00DA4DC1"/>
    <w:rsid w:val="00DA665D"/>
    <w:rsid w:val="00DB3A20"/>
    <w:rsid w:val="00DD346D"/>
    <w:rsid w:val="00DE7AF2"/>
    <w:rsid w:val="00DF5E0D"/>
    <w:rsid w:val="00E0191D"/>
    <w:rsid w:val="00E05574"/>
    <w:rsid w:val="00E170C4"/>
    <w:rsid w:val="00E209C9"/>
    <w:rsid w:val="00E24C75"/>
    <w:rsid w:val="00E40D57"/>
    <w:rsid w:val="00E443A3"/>
    <w:rsid w:val="00E448DF"/>
    <w:rsid w:val="00E50994"/>
    <w:rsid w:val="00E54D03"/>
    <w:rsid w:val="00E6076A"/>
    <w:rsid w:val="00E63C51"/>
    <w:rsid w:val="00E6564B"/>
    <w:rsid w:val="00E66741"/>
    <w:rsid w:val="00E723C1"/>
    <w:rsid w:val="00E73FFD"/>
    <w:rsid w:val="00E76CC9"/>
    <w:rsid w:val="00E87969"/>
    <w:rsid w:val="00E9233C"/>
    <w:rsid w:val="00E94325"/>
    <w:rsid w:val="00EA7318"/>
    <w:rsid w:val="00EA7D19"/>
    <w:rsid w:val="00EC13F4"/>
    <w:rsid w:val="00EC4255"/>
    <w:rsid w:val="00EC4E9D"/>
    <w:rsid w:val="00EC7D57"/>
    <w:rsid w:val="00EE1539"/>
    <w:rsid w:val="00EE2900"/>
    <w:rsid w:val="00EE50AB"/>
    <w:rsid w:val="00EE55AC"/>
    <w:rsid w:val="00EF7E9F"/>
    <w:rsid w:val="00F06ECB"/>
    <w:rsid w:val="00F14F0F"/>
    <w:rsid w:val="00F167FE"/>
    <w:rsid w:val="00F2242F"/>
    <w:rsid w:val="00F23FA9"/>
    <w:rsid w:val="00F25193"/>
    <w:rsid w:val="00F300DE"/>
    <w:rsid w:val="00F60DD9"/>
    <w:rsid w:val="00F72F94"/>
    <w:rsid w:val="00F9093B"/>
    <w:rsid w:val="00F926B8"/>
    <w:rsid w:val="00FA493A"/>
    <w:rsid w:val="00FB1C53"/>
    <w:rsid w:val="00FB5887"/>
    <w:rsid w:val="00FC0CEA"/>
    <w:rsid w:val="00FC1ECF"/>
    <w:rsid w:val="00FC38AC"/>
    <w:rsid w:val="00FC4371"/>
    <w:rsid w:val="00FD6DAB"/>
    <w:rsid w:val="00FD719C"/>
    <w:rsid w:val="00FE354C"/>
    <w:rsid w:val="00FF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374230-975D-4DAE-8E7C-C709324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71"/>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D5C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5973"/>
    <w:rPr>
      <w:rFonts w:cs="Times New Roman"/>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basedOn w:val="a0"/>
    <w:link w:val="a3"/>
    <w:uiPriority w:val="99"/>
    <w:semiHidden/>
    <w:locked/>
    <w:rsid w:val="00385973"/>
    <w:rPr>
      <w:rFonts w:cs="Times New Roman"/>
      <w:lang w:val="ru-RU" w:eastAsia="ru-RU"/>
    </w:rPr>
  </w:style>
  <w:style w:type="paragraph" w:styleId="a5">
    <w:name w:val="Body Text Indent"/>
    <w:basedOn w:val="a"/>
    <w:link w:val="a6"/>
    <w:rsid w:val="00385973"/>
    <w:pPr>
      <w:ind w:firstLine="900"/>
      <w:jc w:val="both"/>
    </w:pPr>
  </w:style>
  <w:style w:type="character" w:customStyle="1" w:styleId="a6">
    <w:name w:val="Основной текст с отступом Знак"/>
    <w:basedOn w:val="a0"/>
    <w:link w:val="a5"/>
    <w:uiPriority w:val="99"/>
    <w:semiHidden/>
    <w:locked/>
    <w:rsid w:val="00E0191D"/>
    <w:rPr>
      <w:rFonts w:cs="Times New Roman"/>
      <w:sz w:val="24"/>
      <w:szCs w:val="24"/>
    </w:rPr>
  </w:style>
  <w:style w:type="paragraph" w:styleId="a7">
    <w:name w:val="List Paragraph"/>
    <w:basedOn w:val="a"/>
    <w:uiPriority w:val="34"/>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customStyle="1" w:styleId="30">
    <w:name w:val="Основной текст 3 Знак"/>
    <w:basedOn w:val="a0"/>
    <w:link w:val="3"/>
    <w:uiPriority w:val="99"/>
    <w:semiHidden/>
    <w:locked/>
    <w:rsid w:val="00E0191D"/>
    <w:rPr>
      <w:rFonts w:cs="Times New Roman"/>
      <w:sz w:val="16"/>
      <w:szCs w:val="16"/>
    </w:rPr>
  </w:style>
  <w:style w:type="character" w:styleId="aa">
    <w:name w:val="footnote reference"/>
    <w:basedOn w:val="a0"/>
    <w:uiPriority w:val="99"/>
    <w:semiHidden/>
    <w:rsid w:val="00385973"/>
    <w:rPr>
      <w:rFonts w:cs="Times New Roman"/>
      <w:vertAlign w:val="superscript"/>
    </w:rPr>
  </w:style>
  <w:style w:type="character" w:styleId="ab">
    <w:name w:val="FollowedHyperlink"/>
    <w:basedOn w:val="a0"/>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rsid w:val="005F10A0"/>
    <w:pPr>
      <w:spacing w:after="120"/>
    </w:pPr>
  </w:style>
  <w:style w:type="character" w:customStyle="1" w:styleId="ad">
    <w:name w:val="Основной текст Знак"/>
    <w:basedOn w:val="a0"/>
    <w:link w:val="ac"/>
    <w:uiPriority w:val="99"/>
    <w:semiHidden/>
    <w:locked/>
    <w:rsid w:val="00E0191D"/>
    <w:rPr>
      <w:rFonts w:cs="Times New Roman"/>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character" w:customStyle="1" w:styleId="20">
    <w:name w:val="Заголовок 2 Знак"/>
    <w:basedOn w:val="a0"/>
    <w:link w:val="2"/>
    <w:semiHidden/>
    <w:rsid w:val="00BD5CAD"/>
    <w:rPr>
      <w:rFonts w:ascii="Cambria" w:hAnsi="Cambria"/>
      <w:b/>
      <w:bCs/>
      <w:i/>
      <w:iCs/>
      <w:sz w:val="28"/>
      <w:szCs w:val="28"/>
    </w:rPr>
  </w:style>
  <w:style w:type="paragraph" w:customStyle="1" w:styleId="14">
    <w:name w:val="Знак Знак Знак Знак Знак1 Знак Знак Знак Знак Знак"/>
    <w:basedOn w:val="a"/>
    <w:rsid w:val="00BD5CAD"/>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1 Знак Знак Знак Знак"/>
    <w:basedOn w:val="a"/>
    <w:rsid w:val="00BD5CAD"/>
    <w:pPr>
      <w:widowControl w:val="0"/>
      <w:adjustRightInd w:val="0"/>
      <w:spacing w:after="160" w:line="240" w:lineRule="exact"/>
      <w:jc w:val="right"/>
    </w:pPr>
    <w:rPr>
      <w:sz w:val="20"/>
      <w:szCs w:val="20"/>
      <w:lang w:val="en-GB" w:eastAsia="en-US"/>
    </w:rPr>
  </w:style>
  <w:style w:type="character" w:styleId="af2">
    <w:name w:val="annotation reference"/>
    <w:uiPriority w:val="99"/>
    <w:rsid w:val="00BD5CAD"/>
    <w:rPr>
      <w:sz w:val="16"/>
      <w:szCs w:val="16"/>
    </w:rPr>
  </w:style>
  <w:style w:type="paragraph" w:styleId="af3">
    <w:name w:val="annotation text"/>
    <w:basedOn w:val="a"/>
    <w:link w:val="af4"/>
    <w:uiPriority w:val="99"/>
    <w:rsid w:val="00BD5CAD"/>
    <w:rPr>
      <w:sz w:val="20"/>
      <w:szCs w:val="20"/>
    </w:rPr>
  </w:style>
  <w:style w:type="character" w:customStyle="1" w:styleId="af4">
    <w:name w:val="Текст примечания Знак"/>
    <w:basedOn w:val="a0"/>
    <w:link w:val="af3"/>
    <w:uiPriority w:val="99"/>
    <w:rsid w:val="00BD5CAD"/>
  </w:style>
  <w:style w:type="paragraph" w:styleId="af5">
    <w:name w:val="annotation subject"/>
    <w:basedOn w:val="af3"/>
    <w:next w:val="af3"/>
    <w:link w:val="af6"/>
    <w:uiPriority w:val="99"/>
    <w:rsid w:val="00BD5CAD"/>
    <w:rPr>
      <w:b/>
      <w:bCs/>
    </w:rPr>
  </w:style>
  <w:style w:type="character" w:customStyle="1" w:styleId="af6">
    <w:name w:val="Тема примечания Знак"/>
    <w:basedOn w:val="af4"/>
    <w:link w:val="af5"/>
    <w:uiPriority w:val="99"/>
    <w:rsid w:val="00BD5CAD"/>
    <w:rPr>
      <w:b/>
      <w:bCs/>
    </w:rPr>
  </w:style>
  <w:style w:type="paragraph" w:styleId="af7">
    <w:name w:val="Balloon Text"/>
    <w:basedOn w:val="a"/>
    <w:link w:val="af8"/>
    <w:uiPriority w:val="99"/>
    <w:rsid w:val="00BD5CAD"/>
    <w:rPr>
      <w:rFonts w:ascii="Tahoma" w:hAnsi="Tahoma" w:cs="Tahoma"/>
      <w:sz w:val="16"/>
      <w:szCs w:val="16"/>
    </w:rPr>
  </w:style>
  <w:style w:type="character" w:customStyle="1" w:styleId="af8">
    <w:name w:val="Текст выноски Знак"/>
    <w:basedOn w:val="a0"/>
    <w:link w:val="af7"/>
    <w:uiPriority w:val="99"/>
    <w:rsid w:val="00BD5CAD"/>
    <w:rPr>
      <w:rFonts w:ascii="Tahoma" w:hAnsi="Tahoma" w:cs="Tahoma"/>
      <w:sz w:val="16"/>
      <w:szCs w:val="16"/>
    </w:rPr>
  </w:style>
  <w:style w:type="table" w:styleId="af9">
    <w:name w:val="Table Grid"/>
    <w:basedOn w:val="a1"/>
    <w:rsid w:val="0036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1 Знак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1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8">
    <w:name w:val="Знак Знак Знак Знак Знак1 Знак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1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afa">
    <w:name w:val="Название проектного документа"/>
    <w:basedOn w:val="a"/>
    <w:rsid w:val="0092091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0561">
      <w:bodyDiv w:val="1"/>
      <w:marLeft w:val="0"/>
      <w:marRight w:val="0"/>
      <w:marTop w:val="0"/>
      <w:marBottom w:val="0"/>
      <w:divBdr>
        <w:top w:val="none" w:sz="0" w:space="0" w:color="auto"/>
        <w:left w:val="none" w:sz="0" w:space="0" w:color="auto"/>
        <w:bottom w:val="none" w:sz="0" w:space="0" w:color="auto"/>
        <w:right w:val="none" w:sz="0" w:space="0" w:color="auto"/>
      </w:divBdr>
    </w:div>
    <w:div w:id="1761100855">
      <w:marLeft w:val="0"/>
      <w:marRight w:val="0"/>
      <w:marTop w:val="0"/>
      <w:marBottom w:val="0"/>
      <w:divBdr>
        <w:top w:val="none" w:sz="0" w:space="0" w:color="auto"/>
        <w:left w:val="none" w:sz="0" w:space="0" w:color="auto"/>
        <w:bottom w:val="none" w:sz="0" w:space="0" w:color="auto"/>
        <w:right w:val="none" w:sz="0" w:space="0" w:color="auto"/>
      </w:divBdr>
    </w:div>
    <w:div w:id="1761100856">
      <w:marLeft w:val="0"/>
      <w:marRight w:val="0"/>
      <w:marTop w:val="0"/>
      <w:marBottom w:val="0"/>
      <w:divBdr>
        <w:top w:val="none" w:sz="0" w:space="0" w:color="auto"/>
        <w:left w:val="none" w:sz="0" w:space="0" w:color="auto"/>
        <w:bottom w:val="none" w:sz="0" w:space="0" w:color="auto"/>
        <w:right w:val="none" w:sz="0" w:space="0" w:color="auto"/>
      </w:divBdr>
    </w:div>
    <w:div w:id="1761100857">
      <w:marLeft w:val="0"/>
      <w:marRight w:val="0"/>
      <w:marTop w:val="0"/>
      <w:marBottom w:val="0"/>
      <w:divBdr>
        <w:top w:val="none" w:sz="0" w:space="0" w:color="auto"/>
        <w:left w:val="none" w:sz="0" w:space="0" w:color="auto"/>
        <w:bottom w:val="none" w:sz="0" w:space="0" w:color="auto"/>
        <w:right w:val="none" w:sz="0" w:space="0" w:color="auto"/>
      </w:divBdr>
    </w:div>
    <w:div w:id="1761100858">
      <w:marLeft w:val="0"/>
      <w:marRight w:val="0"/>
      <w:marTop w:val="0"/>
      <w:marBottom w:val="0"/>
      <w:divBdr>
        <w:top w:val="none" w:sz="0" w:space="0" w:color="auto"/>
        <w:left w:val="none" w:sz="0" w:space="0" w:color="auto"/>
        <w:bottom w:val="none" w:sz="0" w:space="0" w:color="auto"/>
        <w:right w:val="none" w:sz="0" w:space="0" w:color="auto"/>
      </w:divBdr>
    </w:div>
    <w:div w:id="1761100859">
      <w:marLeft w:val="0"/>
      <w:marRight w:val="0"/>
      <w:marTop w:val="0"/>
      <w:marBottom w:val="0"/>
      <w:divBdr>
        <w:top w:val="none" w:sz="0" w:space="0" w:color="auto"/>
        <w:left w:val="none" w:sz="0" w:space="0" w:color="auto"/>
        <w:bottom w:val="none" w:sz="0" w:space="0" w:color="auto"/>
        <w:right w:val="none" w:sz="0" w:space="0" w:color="auto"/>
      </w:divBdr>
    </w:div>
    <w:div w:id="18119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1C5E-D5BB-49CC-9945-03CA76A9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11594</Words>
  <Characters>66092</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9</cp:revision>
  <cp:lastPrinted>2018-11-29T12:37:00Z</cp:lastPrinted>
  <dcterms:created xsi:type="dcterms:W3CDTF">2024-12-01T15:55:00Z</dcterms:created>
  <dcterms:modified xsi:type="dcterms:W3CDTF">2024-12-10T11:43:00Z</dcterms:modified>
</cp:coreProperties>
</file>