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646034" w:rsidRDefault="00646034" w:rsidP="00646034">
      <w:pPr>
        <w:jc w:val="center"/>
        <w:rPr>
          <w:b/>
          <w:sz w:val="28"/>
          <w:szCs w:val="28"/>
        </w:rPr>
      </w:pPr>
      <w:r w:rsidRPr="00646034">
        <w:rPr>
          <w:b/>
          <w:sz w:val="28"/>
          <w:szCs w:val="28"/>
        </w:rPr>
        <w:t>ЧЕТВЕРТОГО СОЗЫВА</w:t>
      </w:r>
    </w:p>
    <w:p w:rsidR="00646034" w:rsidRDefault="00646034" w:rsidP="00646034">
      <w:pPr>
        <w:ind w:left="0" w:firstLine="0"/>
        <w:jc w:val="center"/>
      </w:pPr>
    </w:p>
    <w:p w:rsidR="00646034" w:rsidRPr="00646034" w:rsidRDefault="00646034" w:rsidP="00646034">
      <w:pPr>
        <w:ind w:left="0" w:firstLine="0"/>
        <w:jc w:val="center"/>
        <w:rPr>
          <w:b/>
        </w:rPr>
      </w:pPr>
      <w:r w:rsidRPr="00646034">
        <w:rPr>
          <w:b/>
        </w:rPr>
        <w:t>РЕШЕНИЕ</w:t>
      </w:r>
    </w:p>
    <w:p w:rsidR="00646034" w:rsidRDefault="00646034" w:rsidP="00AB6C81">
      <w:pPr>
        <w:ind w:left="0" w:firstLine="0"/>
      </w:pPr>
    </w:p>
    <w:p w:rsidR="00646034" w:rsidRDefault="00646034" w:rsidP="00AB6C81">
      <w:pPr>
        <w:ind w:left="0" w:firstLine="0"/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C86696">
        <w:t>20.11</w:t>
      </w:r>
      <w:r w:rsidR="000802C2">
        <w:t>.</w:t>
      </w:r>
      <w:r w:rsidR="0059654F">
        <w:t>2023</w:t>
      </w:r>
      <w:r>
        <w:t xml:space="preserve"> года</w:t>
      </w:r>
      <w:r>
        <w:tab/>
      </w:r>
      <w:r>
        <w:tab/>
      </w:r>
      <w:r w:rsidR="00646034">
        <w:tab/>
      </w:r>
      <w:r w:rsidR="00646034">
        <w:tab/>
      </w:r>
      <w:r>
        <w:t xml:space="preserve">№ </w:t>
      </w:r>
      <w:r w:rsidR="00C86696">
        <w:t>166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5211"/>
      </w:tblGrid>
      <w:tr w:rsidR="00A53325" w:rsidRPr="00BB3BFF" w:rsidTr="000802C2">
        <w:tc>
          <w:tcPr>
            <w:tcW w:w="5211" w:type="dxa"/>
          </w:tcPr>
          <w:p w:rsidR="00A53325" w:rsidRPr="00BB3BFF" w:rsidRDefault="0059654F" w:rsidP="0059654F">
            <w:pPr>
              <w:ind w:left="0" w:firstLine="0"/>
            </w:pPr>
            <w:r w:rsidRPr="0059654F">
              <w:t>О внесении изменений в решение совета депутатов Володарского</w:t>
            </w:r>
            <w:r>
              <w:t xml:space="preserve"> </w:t>
            </w:r>
            <w:r w:rsidRPr="0059654F">
              <w:t xml:space="preserve">сельского поселения от 27 сентября 2021 №86 «Об утверждении Положения о муниципальном жилищном контроле на территории муниципального образования </w:t>
            </w:r>
            <w:proofErr w:type="spellStart"/>
            <w:r w:rsidRPr="0059654F">
              <w:t>Володарское</w:t>
            </w:r>
            <w:proofErr w:type="spellEnd"/>
            <w:r w:rsidRPr="0059654F">
              <w:t xml:space="preserve"> сельское поселение»</w:t>
            </w:r>
          </w:p>
        </w:tc>
      </w:tr>
    </w:tbl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p w:rsidR="00C86696" w:rsidRDefault="00C86696" w:rsidP="00C86696">
      <w:pPr>
        <w:ind w:left="10" w:right="3" w:firstLine="699"/>
        <w:rPr>
          <w:szCs w:val="28"/>
        </w:rPr>
      </w:pPr>
      <w:r w:rsidRPr="009F1770">
        <w:rPr>
          <w:szCs w:val="28"/>
        </w:rPr>
        <w:t xml:space="preserve">В целях приведения Положения муниципальном жилищном контроле на территории муниципального образования </w:t>
      </w:r>
      <w:proofErr w:type="spellStart"/>
      <w:r>
        <w:rPr>
          <w:szCs w:val="28"/>
        </w:rPr>
        <w:t>Володарское</w:t>
      </w:r>
      <w:proofErr w:type="spellEnd"/>
      <w:r w:rsidRPr="009F1770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9F1770">
        <w:rPr>
          <w:szCs w:val="28"/>
        </w:rPr>
        <w:t xml:space="preserve"> муниципального района Ленинградской области в соответствие с федеральным законодательством, рассмотрев правотворческую инициативу </w:t>
      </w:r>
      <w:r>
        <w:rPr>
          <w:szCs w:val="28"/>
        </w:rPr>
        <w:t xml:space="preserve">Лужского городского </w:t>
      </w:r>
      <w:r w:rsidRPr="009F1770">
        <w:rPr>
          <w:szCs w:val="28"/>
        </w:rPr>
        <w:t xml:space="preserve">прокурора совет депутатов муниципального образования </w:t>
      </w:r>
      <w:proofErr w:type="spellStart"/>
      <w:r>
        <w:rPr>
          <w:szCs w:val="28"/>
        </w:rPr>
        <w:t>Володарское</w:t>
      </w:r>
      <w:proofErr w:type="spellEnd"/>
      <w:r w:rsidRPr="009F1770">
        <w:rPr>
          <w:szCs w:val="28"/>
        </w:rPr>
        <w:t xml:space="preserve"> сельское поселение </w:t>
      </w:r>
      <w:r>
        <w:rPr>
          <w:szCs w:val="28"/>
        </w:rPr>
        <w:t>Лужского</w:t>
      </w:r>
      <w:r w:rsidRPr="009F1770">
        <w:rPr>
          <w:szCs w:val="28"/>
        </w:rPr>
        <w:t xml:space="preserve"> муниципального района Ленинградской области</w:t>
      </w:r>
    </w:p>
    <w:p w:rsidR="0059654F" w:rsidRPr="00484FEC" w:rsidRDefault="0059654F" w:rsidP="0059654F">
      <w:pPr>
        <w:tabs>
          <w:tab w:val="left" w:pos="3045"/>
        </w:tabs>
        <w:ind w:left="0" w:firstLine="0"/>
        <w:rPr>
          <w:b/>
        </w:rPr>
      </w:pPr>
      <w:r w:rsidRPr="00484FEC">
        <w:rPr>
          <w:b/>
        </w:rPr>
        <w:t>РЕШИЛ:</w:t>
      </w:r>
    </w:p>
    <w:p w:rsidR="0059654F" w:rsidRPr="008A125E" w:rsidRDefault="0059654F" w:rsidP="008A125E">
      <w:pPr>
        <w:ind w:left="0" w:firstLine="720"/>
      </w:pPr>
    </w:p>
    <w:p w:rsidR="008A125E" w:rsidRDefault="00C86696" w:rsidP="008A125E">
      <w:pPr>
        <w:pStyle w:val="a4"/>
        <w:numPr>
          <w:ilvl w:val="0"/>
          <w:numId w:val="25"/>
        </w:numPr>
        <w:ind w:left="0" w:firstLine="720"/>
      </w:pPr>
      <w:r w:rsidRPr="008A125E">
        <w:t xml:space="preserve">Внести в решение Совета депутатов Володарского сельского поселения от 27 сентября 2021 года № 86 «Об утверждении положения о муниципальном жилищном контроле на территории муниципального образования </w:t>
      </w:r>
      <w:proofErr w:type="spellStart"/>
      <w:r w:rsidRPr="008A125E">
        <w:t>Володарское</w:t>
      </w:r>
      <w:proofErr w:type="spellEnd"/>
      <w:r w:rsidRPr="008A125E">
        <w:t xml:space="preserve"> сельское поселение» следующие изменения и дополнения: </w:t>
      </w:r>
    </w:p>
    <w:p w:rsidR="00C86696" w:rsidRPr="008A125E" w:rsidRDefault="00C86696" w:rsidP="008A125E">
      <w:pPr>
        <w:pStyle w:val="a4"/>
        <w:ind w:left="0" w:firstLine="709"/>
      </w:pPr>
      <w:r w:rsidRPr="008A125E">
        <w:t xml:space="preserve">1. Пункт 3.4 Положения дополнить подпунктом 3.4.6 следующего содержания:«3.4.6. Контролируемое лицо вправе обратиться в Контрольный орган с заявлением о проведении в отношении его профилактического визита. В этом случае профилактический визит проводится в порядке, установленном </w:t>
      </w:r>
      <w:proofErr w:type="gramStart"/>
      <w:r w:rsidRPr="008A125E">
        <w:t>ч</w:t>
      </w:r>
      <w:proofErr w:type="gramEnd"/>
      <w:r w:rsidRPr="008A125E">
        <w:t>.ч.11-13 ст. 52 Федерального закона от 31.07.2020 № 248-ФЗ».</w:t>
      </w:r>
    </w:p>
    <w:p w:rsidR="00C86696" w:rsidRPr="008A125E" w:rsidRDefault="00C86696" w:rsidP="008A125E">
      <w:pPr>
        <w:pStyle w:val="a4"/>
        <w:numPr>
          <w:ilvl w:val="0"/>
          <w:numId w:val="25"/>
        </w:numPr>
        <w:ind w:left="0" w:firstLine="720"/>
      </w:pPr>
      <w:r w:rsidRPr="008A125E">
        <w:t xml:space="preserve">Настоящее решение подлежит официальному опубликованию на официальном сайте Володарского сельского поселения. </w:t>
      </w:r>
    </w:p>
    <w:p w:rsidR="00C86696" w:rsidRPr="008A125E" w:rsidRDefault="00C86696" w:rsidP="008A125E">
      <w:pPr>
        <w:pStyle w:val="a4"/>
        <w:numPr>
          <w:ilvl w:val="0"/>
          <w:numId w:val="25"/>
        </w:numPr>
        <w:ind w:left="0" w:firstLine="720"/>
      </w:pPr>
      <w:r w:rsidRPr="008A125E">
        <w:t>Настоящее решение вступает в законную силу после его официального опубликования</w:t>
      </w:r>
      <w:r w:rsidR="008A125E">
        <w:t xml:space="preserve">. </w:t>
      </w:r>
    </w:p>
    <w:p w:rsidR="007F3506" w:rsidRDefault="007F3506" w:rsidP="008A125E">
      <w:pPr>
        <w:tabs>
          <w:tab w:val="left" w:pos="3045"/>
        </w:tabs>
        <w:ind w:left="0" w:firstLine="72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tbl>
      <w:tblPr>
        <w:tblW w:w="0" w:type="auto"/>
        <w:tblLook w:val="04A0"/>
      </w:tblPr>
      <w:tblGrid>
        <w:gridCol w:w="4644"/>
        <w:gridCol w:w="2148"/>
        <w:gridCol w:w="3396"/>
      </w:tblGrid>
      <w:tr w:rsidR="005737DA" w:rsidRPr="00BB3BFF" w:rsidTr="00163AD3">
        <w:tc>
          <w:tcPr>
            <w:tcW w:w="4644" w:type="dxa"/>
          </w:tcPr>
          <w:p w:rsidR="005737DA" w:rsidRPr="00BB3BFF" w:rsidRDefault="005737DA" w:rsidP="00C63C13">
            <w:pPr>
              <w:ind w:left="0" w:firstLine="0"/>
            </w:pPr>
            <w:r w:rsidRPr="00646034">
              <w:t>Глава Володарского сельского поселения</w:t>
            </w:r>
            <w:r>
              <w:t xml:space="preserve">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совета депутатов</w:t>
            </w:r>
          </w:p>
        </w:tc>
        <w:tc>
          <w:tcPr>
            <w:tcW w:w="2148" w:type="dxa"/>
          </w:tcPr>
          <w:p w:rsidR="005737DA" w:rsidRPr="00BB3BFF" w:rsidRDefault="005737DA" w:rsidP="00163AD3">
            <w:pPr>
              <w:ind w:left="0" w:firstLine="0"/>
            </w:pPr>
          </w:p>
        </w:tc>
        <w:tc>
          <w:tcPr>
            <w:tcW w:w="3396" w:type="dxa"/>
            <w:vAlign w:val="bottom"/>
          </w:tcPr>
          <w:p w:rsidR="005737DA" w:rsidRPr="00BB3BFF" w:rsidRDefault="0059654F" w:rsidP="00163AD3">
            <w:pPr>
              <w:ind w:left="0" w:firstLine="0"/>
              <w:jc w:val="right"/>
            </w:pPr>
            <w:r>
              <w:t xml:space="preserve">К.М. </w:t>
            </w:r>
            <w:proofErr w:type="spellStart"/>
            <w:r>
              <w:t>Песенко</w:t>
            </w:r>
            <w:proofErr w:type="spellEnd"/>
          </w:p>
        </w:tc>
      </w:tr>
    </w:tbl>
    <w:p w:rsidR="003E13F4" w:rsidRPr="00BB3BFF" w:rsidRDefault="003E13F4" w:rsidP="00646034">
      <w:pPr>
        <w:tabs>
          <w:tab w:val="left" w:pos="3045"/>
        </w:tabs>
        <w:ind w:left="0" w:firstLine="0"/>
      </w:pPr>
    </w:p>
    <w:sectPr w:rsidR="003E13F4" w:rsidRPr="00BB3BFF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93" w:rsidRDefault="007F7693" w:rsidP="0033088D">
      <w:r>
        <w:separator/>
      </w:r>
    </w:p>
  </w:endnote>
  <w:endnote w:type="continuationSeparator" w:id="0">
    <w:p w:rsidR="007F7693" w:rsidRDefault="007F769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93" w:rsidRDefault="007F7693" w:rsidP="0033088D">
      <w:r>
        <w:separator/>
      </w:r>
    </w:p>
  </w:footnote>
  <w:footnote w:type="continuationSeparator" w:id="0">
    <w:p w:rsidR="007F7693" w:rsidRDefault="007F769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9673B2" w:rsidP="00734F47">
    <w:pPr>
      <w:pStyle w:val="a5"/>
      <w:jc w:val="center"/>
      <w:rPr>
        <w:b/>
      </w:rPr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605" w:rsidRPr="001517DF" w:rsidRDefault="003F2605" w:rsidP="003F2605">
    <w:pPr>
      <w:ind w:firstLine="0"/>
      <w:jc w:val="center"/>
      <w:rPr>
        <w:b/>
        <w:szCs w:val="28"/>
      </w:rPr>
    </w:pPr>
    <w:r w:rsidRPr="001517DF">
      <w:rPr>
        <w:b/>
        <w:szCs w:val="28"/>
      </w:rPr>
      <w:t>ЛЕНИНГРАДСКАЯ ОБЛАСТЬ</w:t>
    </w:r>
  </w:p>
  <w:p w:rsidR="003F2605" w:rsidRPr="001517DF" w:rsidRDefault="003F2605" w:rsidP="003F2605">
    <w:pPr>
      <w:ind w:firstLine="0"/>
      <w:jc w:val="center"/>
      <w:rPr>
        <w:b/>
        <w:szCs w:val="28"/>
      </w:rPr>
    </w:pPr>
    <w:r w:rsidRPr="001517DF">
      <w:rPr>
        <w:b/>
        <w:szCs w:val="28"/>
      </w:rPr>
      <w:t>ЛУЖСКИЙ МУНИЦИПАЛЬНЫЙ РАЙОН</w:t>
    </w:r>
  </w:p>
  <w:p w:rsidR="003F2605" w:rsidRPr="001517DF" w:rsidRDefault="003F2605" w:rsidP="003F2605">
    <w:pPr>
      <w:ind w:firstLine="0"/>
      <w:jc w:val="center"/>
      <w:rPr>
        <w:b/>
        <w:szCs w:val="28"/>
      </w:rPr>
    </w:pPr>
    <w:r>
      <w:rPr>
        <w:b/>
        <w:szCs w:val="28"/>
      </w:rPr>
      <w:t>СОВЕТ ДЕПУТАТОВ</w:t>
    </w:r>
    <w:r w:rsidRPr="001517DF">
      <w:rPr>
        <w:b/>
        <w:szCs w:val="28"/>
      </w:rPr>
      <w:t xml:space="preserve"> ВОЛОДАРСКОГО СЕЛЬСКОГО ПОСЕЛЕНИЯ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B4E3C"/>
    <w:multiLevelType w:val="hybridMultilevel"/>
    <w:tmpl w:val="4C220B60"/>
    <w:lvl w:ilvl="0" w:tplc="BAAE4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C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831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5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EF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647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05C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68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61F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3C24E6"/>
    <w:multiLevelType w:val="hybridMultilevel"/>
    <w:tmpl w:val="742069AE"/>
    <w:lvl w:ilvl="0" w:tplc="712AE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2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24"/>
  </w:num>
  <w:num w:numId="15">
    <w:abstractNumId w:val="22"/>
  </w:num>
  <w:num w:numId="16">
    <w:abstractNumId w:val="18"/>
  </w:num>
  <w:num w:numId="17">
    <w:abstractNumId w:val="4"/>
  </w:num>
  <w:num w:numId="18">
    <w:abstractNumId w:val="7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33CDE"/>
    <w:rsid w:val="00053A1A"/>
    <w:rsid w:val="000802C2"/>
    <w:rsid w:val="000813A7"/>
    <w:rsid w:val="001050B2"/>
    <w:rsid w:val="00121A2A"/>
    <w:rsid w:val="00126E02"/>
    <w:rsid w:val="001517DF"/>
    <w:rsid w:val="00163AD3"/>
    <w:rsid w:val="00225FD2"/>
    <w:rsid w:val="002A0405"/>
    <w:rsid w:val="002D61DF"/>
    <w:rsid w:val="002E622D"/>
    <w:rsid w:val="00312012"/>
    <w:rsid w:val="0033088D"/>
    <w:rsid w:val="003E13F4"/>
    <w:rsid w:val="003F2605"/>
    <w:rsid w:val="00442052"/>
    <w:rsid w:val="00464162"/>
    <w:rsid w:val="00477E7A"/>
    <w:rsid w:val="00484FEC"/>
    <w:rsid w:val="00493912"/>
    <w:rsid w:val="004C16C4"/>
    <w:rsid w:val="004C6D38"/>
    <w:rsid w:val="00560E60"/>
    <w:rsid w:val="005737DA"/>
    <w:rsid w:val="00583252"/>
    <w:rsid w:val="0059654F"/>
    <w:rsid w:val="005A4FB7"/>
    <w:rsid w:val="005D17E0"/>
    <w:rsid w:val="00604419"/>
    <w:rsid w:val="00646034"/>
    <w:rsid w:val="006C4670"/>
    <w:rsid w:val="00734F47"/>
    <w:rsid w:val="00791D9B"/>
    <w:rsid w:val="007F3506"/>
    <w:rsid w:val="007F7693"/>
    <w:rsid w:val="008545B9"/>
    <w:rsid w:val="008A125E"/>
    <w:rsid w:val="008C5F31"/>
    <w:rsid w:val="009673B2"/>
    <w:rsid w:val="00A332A8"/>
    <w:rsid w:val="00A53325"/>
    <w:rsid w:val="00AB5C42"/>
    <w:rsid w:val="00AB6C81"/>
    <w:rsid w:val="00AE5804"/>
    <w:rsid w:val="00B20BBF"/>
    <w:rsid w:val="00B317EF"/>
    <w:rsid w:val="00B33874"/>
    <w:rsid w:val="00B34407"/>
    <w:rsid w:val="00B37D56"/>
    <w:rsid w:val="00B40EDF"/>
    <w:rsid w:val="00B43836"/>
    <w:rsid w:val="00B67A74"/>
    <w:rsid w:val="00B70239"/>
    <w:rsid w:val="00BB3BFF"/>
    <w:rsid w:val="00BE7DAC"/>
    <w:rsid w:val="00C63C13"/>
    <w:rsid w:val="00C86696"/>
    <w:rsid w:val="00CA3BEB"/>
    <w:rsid w:val="00CE324C"/>
    <w:rsid w:val="00D950F7"/>
    <w:rsid w:val="00DA17AD"/>
    <w:rsid w:val="00DB780E"/>
    <w:rsid w:val="00E20859"/>
    <w:rsid w:val="00E35606"/>
    <w:rsid w:val="00E77E55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endnote reference"/>
    <w:basedOn w:val="a0"/>
    <w:uiPriority w:val="99"/>
    <w:semiHidden/>
    <w:unhideWhenUsed/>
    <w:rsid w:val="0059654F"/>
    <w:rPr>
      <w:vertAlign w:val="superscript"/>
    </w:rPr>
  </w:style>
  <w:style w:type="character" w:styleId="ac">
    <w:name w:val="Hyperlink"/>
    <w:basedOn w:val="a0"/>
    <w:uiPriority w:val="99"/>
    <w:unhideWhenUsed/>
    <w:rsid w:val="00596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F654-F240-4FF4-88A8-17698B3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1646</CharactersWithSpaces>
  <SharedDoc>false</SharedDoc>
  <HLinks>
    <vt:vector size="12" baseType="variant"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consultantplus://offline/ref=0A52116E6A289BF369CB39771E0A7B6931023C83C17B871DEEBA89A380C87F6286CA5DA0B5211D7E3001E5EE84BC1F42D7A7E7591Ak71DO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consultantplus://offline/ref=0A52116E6A289BF369CB39771E0A7B6931003686C37F871DEEBA89A380C87F6286CA5DA3B1271628694EE4B2C3E80C41DEA7E551067E67D8k015O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2023-06-30T12:50:00Z</cp:lastPrinted>
  <dcterms:created xsi:type="dcterms:W3CDTF">2023-11-21T11:25:00Z</dcterms:created>
  <dcterms:modified xsi:type="dcterms:W3CDTF">2023-11-21T11:25:00Z</dcterms:modified>
</cp:coreProperties>
</file>