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197BCD">
        <w:t xml:space="preserve"> 26 мая </w:t>
      </w:r>
      <w:r w:rsidR="00AF1E78">
        <w:t>2021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AD5BDB">
        <w:t>56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315B64" w:rsidP="00EE3D26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426AD3">
              <w:rPr>
                <w:iCs/>
              </w:rPr>
              <w:t xml:space="preserve">Об утверждении порядка </w:t>
            </w:r>
            <w:r w:rsidRPr="00426AD3">
              <w:rPr>
                <w:bCs/>
                <w:color w:val="000000" w:themeColor="text1"/>
              </w:rPr>
              <w:t xml:space="preserve">личного приема граждан в администрации </w:t>
            </w:r>
            <w:r w:rsidRPr="00426AD3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EE3D26">
              <w:rPr>
                <w:rStyle w:val="ae"/>
                <w:i w:val="0"/>
              </w:rPr>
              <w:t>Володарское</w:t>
            </w:r>
            <w:proofErr w:type="spellEnd"/>
            <w:r w:rsidR="00D87CFA" w:rsidRPr="00D87CFA">
              <w:rPr>
                <w:rStyle w:val="ae"/>
                <w:i w:val="0"/>
              </w:rPr>
              <w:t xml:space="preserve"> сельское </w:t>
            </w:r>
            <w:r w:rsidR="00EE3D26">
              <w:rPr>
                <w:rStyle w:val="ae"/>
                <w:i w:val="0"/>
              </w:rPr>
              <w:t>поселение</w:t>
            </w:r>
            <w:r w:rsidR="00AF1E78" w:rsidRPr="001846B9">
              <w:t xml:space="preserve"> </w:t>
            </w:r>
          </w:p>
        </w:tc>
      </w:tr>
    </w:tbl>
    <w:p w:rsidR="00A53325" w:rsidRPr="009862CE" w:rsidRDefault="00A53325" w:rsidP="00D87CFA"/>
    <w:p w:rsidR="00D87CFA" w:rsidRDefault="00315B64" w:rsidP="00D87CFA">
      <w:pPr>
        <w:pStyle w:val="ad"/>
        <w:spacing w:before="0" w:beforeAutospacing="0" w:after="0" w:afterAutospacing="0"/>
        <w:jc w:val="both"/>
      </w:pPr>
      <w:r w:rsidRPr="00426AD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26AD3">
        <w:rPr>
          <w:color w:val="000000" w:themeColor="text1"/>
        </w:rPr>
        <w:t>от 2 мая 2006 года № 59-ФЗ «О порядке рассмотрения обращений граждан Российской Федерации»</w:t>
      </w:r>
      <w:r w:rsidRPr="00426AD3">
        <w:rPr>
          <w:rFonts w:eastAsiaTheme="minorHAnsi"/>
        </w:rPr>
        <w:t>, а также</w:t>
      </w:r>
      <w:r w:rsidRPr="00426AD3">
        <w:t xml:space="preserve"> Уставом муниципального образования </w:t>
      </w:r>
      <w:proofErr w:type="spellStart"/>
      <w:r w:rsidR="00EE3D26">
        <w:t>Володарское</w:t>
      </w:r>
      <w:proofErr w:type="spellEnd"/>
      <w:r w:rsidR="00D87CFA">
        <w:t xml:space="preserve"> сельское поселение </w:t>
      </w:r>
      <w:proofErr w:type="spellStart"/>
      <w:r w:rsidR="00EE3D26">
        <w:t>Лужского</w:t>
      </w:r>
      <w:proofErr w:type="spellEnd"/>
      <w:r w:rsidR="00EE3D26">
        <w:t xml:space="preserve"> муниципального</w:t>
      </w:r>
      <w:r w:rsidR="00D87CFA">
        <w:t xml:space="preserve"> район</w:t>
      </w:r>
      <w:r w:rsidR="00EE3D26">
        <w:t>а</w:t>
      </w:r>
      <w:r w:rsidR="00D87CFA">
        <w:t xml:space="preserve"> Ленинградской области </w:t>
      </w: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315B64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426AD3">
        <w:t xml:space="preserve">Утвердить порядок </w:t>
      </w:r>
      <w:r w:rsidRPr="00426AD3">
        <w:rPr>
          <w:bCs/>
          <w:color w:val="000000" w:themeColor="text1"/>
        </w:rPr>
        <w:t xml:space="preserve">личного приема граждан в администрации </w:t>
      </w:r>
      <w:r w:rsidRPr="00426AD3">
        <w:rPr>
          <w:color w:val="000000" w:themeColor="text1"/>
        </w:rPr>
        <w:t>муниципального образования</w:t>
      </w:r>
      <w:r w:rsidR="00AF1E78">
        <w:t xml:space="preserve"> </w:t>
      </w:r>
      <w:proofErr w:type="spellStart"/>
      <w:r>
        <w:t>Володарское</w:t>
      </w:r>
      <w:proofErr w:type="spellEnd"/>
      <w:r>
        <w:t xml:space="preserve"> сельское поселение</w:t>
      </w:r>
      <w:r w:rsidR="00D87CFA">
        <w:t xml:space="preserve"> </w:t>
      </w:r>
      <w:proofErr w:type="spellStart"/>
      <w:r w:rsidR="00EE3D26">
        <w:t>Лужского</w:t>
      </w:r>
      <w:proofErr w:type="spellEnd"/>
      <w:r w:rsidR="00D87CFA">
        <w:t xml:space="preserve"> района Ленинградской области</w:t>
      </w:r>
      <w:r w:rsidR="00AF1E78" w:rsidRPr="001846B9">
        <w:rPr>
          <w:iCs/>
        </w:rPr>
        <w:t xml:space="preserve">, </w:t>
      </w:r>
      <w:r w:rsidR="00AF1E78" w:rsidRPr="001846B9">
        <w:t>согласно приложению</w:t>
      </w:r>
      <w:proofErr w:type="gramStart"/>
      <w:r w:rsidR="00AF1E78" w:rsidRPr="001846B9">
        <w:t>.</w:t>
      </w:r>
      <w:r w:rsidR="00D87CFA">
        <w:t>.</w:t>
      </w:r>
      <w:proofErr w:type="gramEnd"/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</w:t>
      </w:r>
      <w:r w:rsidR="00AF1E78" w:rsidRPr="001846B9">
        <w:t xml:space="preserve">данное </w:t>
      </w:r>
      <w:r>
        <w:t xml:space="preserve">постановление </w:t>
      </w:r>
      <w:r w:rsidR="00AF1E78" w:rsidRPr="00BE6588">
        <w:rPr>
          <w:spacing w:val="5"/>
        </w:rPr>
        <w:t>в сети Интернет на официальном сайте Администрации Володарского сельского поселения</w:t>
      </w:r>
    </w:p>
    <w:p w:rsidR="00D87CFA" w:rsidRDefault="00AF1E78" w:rsidP="00D87CFA">
      <w:pPr>
        <w:numPr>
          <w:ilvl w:val="0"/>
          <w:numId w:val="29"/>
        </w:numPr>
        <w:ind w:left="0" w:firstLine="0"/>
      </w:pPr>
      <w:r w:rsidRPr="00937442">
        <w:t>П</w:t>
      </w:r>
      <w:r w:rsidR="00D87CFA" w:rsidRPr="00937442">
        <w:t xml:space="preserve">остановление вступает </w:t>
      </w:r>
      <w:r w:rsidRPr="001846B9">
        <w:t>в законную силу после его официального опубликования (обнародования)</w:t>
      </w:r>
    </w:p>
    <w:p w:rsidR="005727C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1C5A0E" w:rsidRDefault="001C5A0E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5A0E" w:rsidRPr="001C5A0E" w:rsidRDefault="001C5A0E" w:rsidP="001C5A0E">
      <w:pPr>
        <w:widowControl/>
        <w:autoSpaceDE/>
        <w:autoSpaceDN/>
        <w:jc w:val="right"/>
        <w:rPr>
          <w:sz w:val="20"/>
          <w:szCs w:val="20"/>
        </w:rPr>
      </w:pPr>
      <w:r w:rsidRPr="001C5A0E">
        <w:rPr>
          <w:sz w:val="20"/>
          <w:szCs w:val="20"/>
        </w:rPr>
        <w:lastRenderedPageBreak/>
        <w:t>Приложение</w:t>
      </w:r>
    </w:p>
    <w:p w:rsidR="001C5A0E" w:rsidRPr="001C5A0E" w:rsidRDefault="001C5A0E" w:rsidP="001C5A0E">
      <w:pPr>
        <w:widowControl/>
        <w:autoSpaceDE/>
        <w:autoSpaceDN/>
        <w:jc w:val="right"/>
        <w:rPr>
          <w:b/>
          <w:sz w:val="20"/>
          <w:szCs w:val="20"/>
        </w:rPr>
      </w:pPr>
      <w:r w:rsidRPr="001C5A0E">
        <w:rPr>
          <w:sz w:val="20"/>
          <w:szCs w:val="20"/>
        </w:rPr>
        <w:t>к постановлению администрации</w:t>
      </w:r>
    </w:p>
    <w:p w:rsidR="001C5A0E" w:rsidRPr="001C5A0E" w:rsidRDefault="001C5A0E" w:rsidP="001C5A0E">
      <w:pPr>
        <w:widowControl/>
        <w:autoSpaceDE/>
        <w:autoSpaceDN/>
        <w:jc w:val="right"/>
        <w:rPr>
          <w:b/>
          <w:sz w:val="20"/>
          <w:szCs w:val="20"/>
        </w:rPr>
      </w:pPr>
    </w:p>
    <w:p w:rsidR="001C5A0E" w:rsidRPr="001C5A0E" w:rsidRDefault="00197BCD" w:rsidP="001C5A0E">
      <w:pPr>
        <w:widowControl/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26.05.2021 </w:t>
      </w:r>
      <w:proofErr w:type="spellStart"/>
      <w:r>
        <w:rPr>
          <w:sz w:val="20"/>
          <w:szCs w:val="20"/>
        </w:rPr>
        <w:t>г.№</w:t>
      </w:r>
      <w:proofErr w:type="spellEnd"/>
      <w:r>
        <w:rPr>
          <w:sz w:val="20"/>
          <w:szCs w:val="20"/>
        </w:rPr>
        <w:t xml:space="preserve"> 57</w:t>
      </w:r>
    </w:p>
    <w:p w:rsidR="001C5A0E" w:rsidRPr="001C5A0E" w:rsidRDefault="001C5A0E" w:rsidP="001C5A0E">
      <w:pPr>
        <w:widowControl/>
        <w:autoSpaceDE/>
        <w:autoSpaceDN/>
        <w:rPr>
          <w:b/>
          <w:sz w:val="20"/>
          <w:szCs w:val="20"/>
        </w:rPr>
      </w:pPr>
    </w:p>
    <w:p w:rsidR="001C5A0E" w:rsidRPr="001C5A0E" w:rsidRDefault="001C5A0E" w:rsidP="001C5A0E">
      <w:pPr>
        <w:widowControl/>
        <w:autoSpaceDE/>
        <w:autoSpaceDN/>
        <w:jc w:val="center"/>
        <w:rPr>
          <w:b/>
        </w:rPr>
      </w:pPr>
      <w:r w:rsidRPr="001C5A0E">
        <w:rPr>
          <w:b/>
        </w:rPr>
        <w:t>Порядок</w:t>
      </w:r>
    </w:p>
    <w:p w:rsidR="001C5A0E" w:rsidRDefault="00315B64" w:rsidP="001C5A0E">
      <w:pPr>
        <w:widowControl/>
        <w:autoSpaceDE/>
        <w:autoSpaceDN/>
        <w:jc w:val="center"/>
        <w:rPr>
          <w:b/>
        </w:rPr>
      </w:pPr>
      <w:r w:rsidRPr="00426AD3">
        <w:rPr>
          <w:b/>
          <w:bCs/>
          <w:color w:val="000000" w:themeColor="text1"/>
        </w:rPr>
        <w:t xml:space="preserve">личного приема граждан в администрации муниципального образования </w:t>
      </w:r>
      <w:proofErr w:type="spellStart"/>
      <w:r w:rsidR="00CC033F" w:rsidRPr="00CC033F">
        <w:rPr>
          <w:b/>
        </w:rPr>
        <w:t>Володарское</w:t>
      </w:r>
      <w:proofErr w:type="spellEnd"/>
      <w:r w:rsidR="00CC033F" w:rsidRPr="00CC033F">
        <w:rPr>
          <w:b/>
        </w:rPr>
        <w:t xml:space="preserve"> сельское поселение</w:t>
      </w:r>
      <w:r w:rsidR="00CC033F" w:rsidRPr="001C5A0E">
        <w:rPr>
          <w:b/>
        </w:rPr>
        <w:t xml:space="preserve"> </w:t>
      </w:r>
    </w:p>
    <w:p w:rsidR="00315B64" w:rsidRPr="00315B64" w:rsidRDefault="00315B64" w:rsidP="001C5A0E">
      <w:pPr>
        <w:widowControl/>
        <w:autoSpaceDE/>
        <w:autoSpaceDN/>
        <w:jc w:val="center"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proofErr w:type="spellStart"/>
      <w:r w:rsidR="00271A16">
        <w:rPr>
          <w:rStyle w:val="ae"/>
          <w:i w:val="0"/>
        </w:rPr>
        <w:t>Володарское</w:t>
      </w:r>
      <w:proofErr w:type="spellEnd"/>
      <w:r w:rsidR="00271A16" w:rsidRPr="00D87CFA">
        <w:rPr>
          <w:rStyle w:val="ae"/>
          <w:i w:val="0"/>
        </w:rPr>
        <w:t xml:space="preserve"> сельское </w:t>
      </w:r>
      <w:r w:rsidR="00271A16">
        <w:rPr>
          <w:rStyle w:val="ae"/>
          <w:i w:val="0"/>
        </w:rPr>
        <w:t>поселение</w:t>
      </w:r>
      <w:r w:rsidR="00271A16" w:rsidRPr="00315B64">
        <w:rPr>
          <w:bCs/>
        </w:rPr>
        <w:t xml:space="preserve"> </w:t>
      </w:r>
      <w:r w:rsidRPr="00315B64">
        <w:rPr>
          <w:bCs/>
        </w:rPr>
        <w:t>(далее - администрация), закрепленного за ним законодательством Российской Федерации.</w:t>
      </w:r>
    </w:p>
    <w:p w:rsidR="00315B64" w:rsidRPr="0084678E" w:rsidRDefault="00315B64" w:rsidP="00315B64">
      <w:pPr>
        <w:widowControl/>
        <w:autoSpaceDE/>
        <w:autoSpaceDN/>
        <w:rPr>
          <w:bCs/>
        </w:rPr>
      </w:pPr>
      <w:r w:rsidRPr="0084678E">
        <w:rPr>
          <w:bCs/>
        </w:rPr>
        <w:t>2. Личный прием граждан осуществляется в здании администрации по адресу</w:t>
      </w:r>
      <w:r w:rsidR="00E938D9" w:rsidRPr="0084678E">
        <w:rPr>
          <w:bdr w:val="none" w:sz="0" w:space="0" w:color="auto" w:frame="1"/>
        </w:rPr>
        <w:t xml:space="preserve"> Ленинградская область, </w:t>
      </w:r>
      <w:proofErr w:type="spellStart"/>
      <w:r w:rsidR="00E938D9" w:rsidRPr="0084678E">
        <w:rPr>
          <w:bdr w:val="none" w:sz="0" w:space="0" w:color="auto" w:frame="1"/>
        </w:rPr>
        <w:t>Лужский</w:t>
      </w:r>
      <w:proofErr w:type="spellEnd"/>
      <w:r w:rsidR="00E938D9" w:rsidRPr="0084678E">
        <w:rPr>
          <w:bdr w:val="none" w:sz="0" w:space="0" w:color="auto" w:frame="1"/>
        </w:rPr>
        <w:t xml:space="preserve"> район, </w:t>
      </w:r>
      <w:proofErr w:type="spellStart"/>
      <w:r w:rsidR="00E938D9" w:rsidRPr="0084678E">
        <w:rPr>
          <w:bdr w:val="none" w:sz="0" w:space="0" w:color="auto" w:frame="1"/>
        </w:rPr>
        <w:t>п</w:t>
      </w:r>
      <w:proofErr w:type="gramStart"/>
      <w:r w:rsidR="00E938D9" w:rsidRPr="0084678E">
        <w:rPr>
          <w:bdr w:val="none" w:sz="0" w:space="0" w:color="auto" w:frame="1"/>
        </w:rPr>
        <w:t>.В</w:t>
      </w:r>
      <w:proofErr w:type="gramEnd"/>
      <w:r w:rsidR="00E938D9" w:rsidRPr="0084678E">
        <w:rPr>
          <w:bdr w:val="none" w:sz="0" w:space="0" w:color="auto" w:frame="1"/>
        </w:rPr>
        <w:t>олодарское</w:t>
      </w:r>
      <w:proofErr w:type="spellEnd"/>
      <w:r w:rsidR="00E938D9" w:rsidRPr="0084678E">
        <w:rPr>
          <w:bdr w:val="none" w:sz="0" w:space="0" w:color="auto" w:frame="1"/>
        </w:rPr>
        <w:t xml:space="preserve">, дом 3, кв.2 </w:t>
      </w:r>
      <w:r w:rsidRPr="0084678E">
        <w:rPr>
          <w:bCs/>
        </w:rPr>
        <w:t>по предварительной записи.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3. Личный прием граждан в администрации проводится: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- главой администрации либо его заместителем в </w:t>
      </w:r>
      <w:r w:rsidR="0084678E">
        <w:rPr>
          <w:bCs/>
        </w:rPr>
        <w:t>помещении администрации</w:t>
      </w:r>
      <w:r w:rsidRPr="00315B64">
        <w:rPr>
          <w:bCs/>
        </w:rPr>
        <w:t xml:space="preserve"> каждого месяца с </w:t>
      </w:r>
      <w:r w:rsidR="00F31568" w:rsidRPr="00615CD1">
        <w:t>2-й и 4-й вторник месяца с 14 час</w:t>
      </w:r>
      <w:proofErr w:type="gramStart"/>
      <w:r w:rsidR="00F31568" w:rsidRPr="00615CD1">
        <w:t>.</w:t>
      </w:r>
      <w:proofErr w:type="gramEnd"/>
      <w:r w:rsidR="00F31568" w:rsidRPr="00615CD1">
        <w:t xml:space="preserve"> </w:t>
      </w:r>
      <w:proofErr w:type="gramStart"/>
      <w:r w:rsidR="00F31568" w:rsidRPr="00615CD1">
        <w:t>д</w:t>
      </w:r>
      <w:proofErr w:type="gramEnd"/>
      <w:r w:rsidR="00F31568" w:rsidRPr="00615CD1">
        <w:t>о 17 час.</w:t>
      </w:r>
    </w:p>
    <w:p w:rsidR="00315B64" w:rsidRPr="00F31568" w:rsidRDefault="00315B64" w:rsidP="00315B64">
      <w:pPr>
        <w:widowControl/>
        <w:autoSpaceDE/>
        <w:autoSpaceDN/>
      </w:pPr>
      <w:r w:rsidRPr="00315B64">
        <w:rPr>
          <w:bCs/>
        </w:rPr>
        <w:t xml:space="preserve">- иными лицами, уполномоченными на проведение личного приема граждан в </w:t>
      </w:r>
      <w:r w:rsidR="0061708D">
        <w:t>понедельник, вторник</w:t>
      </w:r>
      <w:r w:rsidRPr="00315B64">
        <w:rPr>
          <w:bCs/>
        </w:rPr>
        <w:t xml:space="preserve"> </w:t>
      </w:r>
      <w:r w:rsidRPr="00F31568">
        <w:t xml:space="preserve">каждого месяца с </w:t>
      </w:r>
      <w:r w:rsidR="00F31568" w:rsidRPr="00F31568">
        <w:t>8 до 17 часов в помещении администрации Володарского сел</w:t>
      </w:r>
      <w:r w:rsidR="0061708D">
        <w:t>ьского поселения</w:t>
      </w:r>
      <w:r w:rsidRPr="00F31568">
        <w:t>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rFonts w:hint="eastAsia"/>
          <w:bCs/>
        </w:rPr>
        <w:t>По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решению</w:t>
      </w:r>
      <w:r w:rsidRPr="00315B64">
        <w:rPr>
          <w:bCs/>
        </w:rPr>
        <w:t xml:space="preserve"> должностного лица, осуществляющего прием граждан, к </w:t>
      </w:r>
      <w:r w:rsidRPr="00315B64">
        <w:rPr>
          <w:rFonts w:hint="eastAsia"/>
          <w:bCs/>
        </w:rPr>
        <w:t>участию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в</w:t>
      </w:r>
      <w:r w:rsidRPr="00315B64">
        <w:rPr>
          <w:bCs/>
        </w:rPr>
        <w:t xml:space="preserve"> его </w:t>
      </w:r>
      <w:r w:rsidRPr="00315B64">
        <w:rPr>
          <w:rFonts w:hint="eastAsia"/>
          <w:bCs/>
        </w:rPr>
        <w:t>проведении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могут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привлекаться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иные</w:t>
      </w:r>
      <w:r w:rsidRPr="00315B64">
        <w:rPr>
          <w:bCs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___________.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5. Организацию ведения личного приема граждан в администрации осуществляет _________________ (</w:t>
      </w:r>
      <w:r w:rsidRPr="00315B64">
        <w:rPr>
          <w:bCs/>
          <w:i/>
        </w:rPr>
        <w:t>сектор организационного и документационного обеспечения)</w:t>
      </w:r>
      <w:r w:rsidRPr="00315B64">
        <w:rPr>
          <w:bCs/>
        </w:rPr>
        <w:t xml:space="preserve"> (далее - ответственное лицо), который: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1) ведет предварительную запись граждан на личный прием в администрацию;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proofErr w:type="gramStart"/>
      <w:r w:rsidRPr="00315B64">
        <w:rPr>
          <w:bCs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315B64">
          <w:rPr>
            <w:rStyle w:val="ab"/>
            <w:bCs/>
          </w:rPr>
          <w:t>журнале</w:t>
        </w:r>
      </w:hyperlink>
      <w:r w:rsidRPr="00315B64">
        <w:rPr>
          <w:bCs/>
        </w:rPr>
        <w:t xml:space="preserve"> личного приема граждан по форме согласно Приложению 3 к настоящему Порядку, формирует </w:t>
      </w:r>
      <w:hyperlink r:id="rId9" w:history="1">
        <w:r w:rsidRPr="00315B64">
          <w:rPr>
            <w:rStyle w:val="ab"/>
            <w:bCs/>
          </w:rPr>
          <w:t>карточку</w:t>
        </w:r>
      </w:hyperlink>
      <w:r w:rsidRPr="00315B64">
        <w:rPr>
          <w:bCs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315B64" w:rsidRPr="00315B64" w:rsidRDefault="00315B64" w:rsidP="00315B64">
      <w:pPr>
        <w:widowControl/>
        <w:autoSpaceDE/>
        <w:autoSpaceDN/>
        <w:rPr>
          <w:bCs/>
        </w:rPr>
      </w:pPr>
      <w:proofErr w:type="gramStart"/>
      <w:r w:rsidRPr="00315B64">
        <w:rPr>
          <w:bCs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0" w:history="1">
        <w:r w:rsidRPr="00315B64">
          <w:rPr>
            <w:rStyle w:val="ab"/>
            <w:bCs/>
          </w:rPr>
          <w:t xml:space="preserve">пунктом </w:t>
        </w:r>
      </w:hyperlink>
      <w:r w:rsidRPr="00315B64">
        <w:rPr>
          <w:bCs/>
        </w:rPr>
        <w:t xml:space="preserve">3 настоящего Порядка или поручает проведение личного приема заместителю главы администрации, или иным должностным </w:t>
      </w:r>
      <w:proofErr w:type="spellStart"/>
      <w:r w:rsidRPr="00315B64">
        <w:rPr>
          <w:bCs/>
        </w:rPr>
        <w:t>лицамм</w:t>
      </w:r>
      <w:proofErr w:type="spellEnd"/>
      <w:r w:rsidRPr="00315B64">
        <w:rPr>
          <w:bCs/>
        </w:rPr>
        <w:t>, уполномоченным на проведение</w:t>
      </w:r>
      <w:proofErr w:type="gramEnd"/>
      <w:r w:rsidRPr="00315B64">
        <w:rPr>
          <w:bCs/>
        </w:rPr>
        <w:t xml:space="preserve"> личного приема граждан;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Pr="00315B64">
          <w:rPr>
            <w:rStyle w:val="ab"/>
            <w:bCs/>
          </w:rPr>
          <w:t>3</w:t>
        </w:r>
      </w:hyperlink>
      <w:r w:rsidRPr="00315B64">
        <w:rPr>
          <w:bCs/>
        </w:rPr>
        <w:t xml:space="preserve"> настоящего Порядка;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lastRenderedPageBreak/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6. </w:t>
      </w:r>
      <w:r w:rsidRPr="00315B64">
        <w:rPr>
          <w:rFonts w:hint="eastAsia"/>
          <w:bCs/>
        </w:rPr>
        <w:t>Обращени</w:t>
      </w:r>
      <w:r w:rsidRPr="00315B64">
        <w:rPr>
          <w:bCs/>
        </w:rPr>
        <w:t xml:space="preserve">е </w:t>
      </w:r>
      <w:r w:rsidRPr="00315B64">
        <w:rPr>
          <w:rFonts w:hint="eastAsia"/>
          <w:bCs/>
        </w:rPr>
        <w:t>граждан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о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записи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на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личный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прием</w:t>
      </w:r>
      <w:r w:rsidRPr="00315B64">
        <w:rPr>
          <w:bCs/>
        </w:rPr>
        <w:t xml:space="preserve"> осуществляется посредством:</w:t>
      </w:r>
    </w:p>
    <w:p w:rsidR="00315B64" w:rsidRPr="00A03C2A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- направления на электронный почтовый адрес администрации </w:t>
      </w:r>
      <w:r w:rsidR="006A7110">
        <w:t xml:space="preserve">Володарского сельского поселения </w:t>
      </w:r>
      <w:hyperlink r:id="rId12" w:history="1">
        <w:r w:rsidR="00A03C2A" w:rsidRPr="00A03C2A">
          <w:rPr>
            <w:rStyle w:val="ab"/>
            <w:bCs/>
          </w:rPr>
          <w:t>volodarskoe-sp@mail.ru</w:t>
        </w:r>
      </w:hyperlink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- телефонной связи, по номеру телефона </w:t>
      </w:r>
      <w:r w:rsidR="006A7110">
        <w:rPr>
          <w:bCs/>
        </w:rPr>
        <w:t>88137264200</w:t>
      </w:r>
      <w:r w:rsidRPr="00315B64">
        <w:rPr>
          <w:bCs/>
        </w:rPr>
        <w:t>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- личного посещения администрации.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При записи на личный прием гражданами предоставляется следующая информация: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- фамилия, имя, отчество лица обратившегося в орган местного самоуправления в целях личного приема;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- </w:t>
      </w:r>
      <w:r w:rsidRPr="00315B64">
        <w:rPr>
          <w:rFonts w:hint="eastAsia"/>
          <w:bCs/>
        </w:rPr>
        <w:t>сут</w:t>
      </w:r>
      <w:r w:rsidRPr="00315B64">
        <w:rPr>
          <w:bCs/>
        </w:rPr>
        <w:t>ь обращения в администрацию;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контактные данные гражданина.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7. Запись на личный прием граждан в администрации осуществляется не позднее, чем за </w:t>
      </w:r>
      <w:r w:rsidR="00A03C2A">
        <w:rPr>
          <w:bCs/>
        </w:rPr>
        <w:t>1</w:t>
      </w:r>
      <w:r w:rsidRPr="00315B64">
        <w:rPr>
          <w:bCs/>
        </w:rPr>
        <w:t xml:space="preserve"> д</w:t>
      </w:r>
      <w:r w:rsidR="00A03C2A">
        <w:rPr>
          <w:bCs/>
        </w:rPr>
        <w:t>ень</w:t>
      </w:r>
      <w:r w:rsidRPr="00315B64">
        <w:rPr>
          <w:bCs/>
        </w:rPr>
        <w:t xml:space="preserve"> до даты очередного приема. 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11. </w:t>
      </w:r>
      <w:r w:rsidRPr="00315B64">
        <w:rPr>
          <w:rFonts w:hint="eastAsia"/>
          <w:bCs/>
        </w:rPr>
        <w:t>В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отношении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каждого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гражданина</w:t>
      </w:r>
      <w:r w:rsidRPr="00315B64">
        <w:rPr>
          <w:bCs/>
        </w:rPr>
        <w:t xml:space="preserve">, </w:t>
      </w:r>
      <w:r w:rsidRPr="00315B64">
        <w:rPr>
          <w:rFonts w:hint="eastAsia"/>
          <w:bCs/>
        </w:rPr>
        <w:t>принятого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на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личном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приеме</w:t>
      </w:r>
      <w:r w:rsidRPr="00315B64">
        <w:rPr>
          <w:bCs/>
        </w:rPr>
        <w:t xml:space="preserve">, </w:t>
      </w:r>
      <w:r w:rsidRPr="00315B64">
        <w:rPr>
          <w:rFonts w:hint="eastAsia"/>
          <w:bCs/>
        </w:rPr>
        <w:t>заполняется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карточка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личного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приема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граждан</w:t>
      </w:r>
      <w:r w:rsidRPr="00315B64">
        <w:rPr>
          <w:bCs/>
        </w:rPr>
        <w:t>ина (</w:t>
      </w:r>
      <w:r w:rsidRPr="00315B64">
        <w:rPr>
          <w:rFonts w:hint="eastAsia"/>
          <w:bCs/>
        </w:rPr>
        <w:t>приложение</w:t>
      </w:r>
      <w:r w:rsidRPr="00315B64">
        <w:rPr>
          <w:bCs/>
        </w:rPr>
        <w:t xml:space="preserve"> 2 </w:t>
      </w:r>
      <w:r w:rsidRPr="00315B64">
        <w:rPr>
          <w:rFonts w:hint="eastAsia"/>
          <w:bCs/>
        </w:rPr>
        <w:t>к</w:t>
      </w:r>
      <w:r w:rsidRPr="00315B64">
        <w:rPr>
          <w:bCs/>
        </w:rPr>
        <w:t xml:space="preserve"> настоящему Порядку). 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</w:t>
      </w:r>
      <w:r w:rsidR="0061708D">
        <w:rPr>
          <w:bCs/>
        </w:rPr>
        <w:t>специалисту администрации</w:t>
      </w:r>
      <w:r w:rsidRPr="00315B64">
        <w:rPr>
          <w:bCs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Pr="00315B64">
        <w:rPr>
          <w:bCs/>
        </w:rPr>
        <w:t>ему</w:t>
      </w:r>
      <w:proofErr w:type="gramEnd"/>
      <w:r w:rsidRPr="00315B64">
        <w:rPr>
          <w:bCs/>
        </w:rPr>
        <w:t xml:space="preserve"> переданы в связи с проведением приема.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lastRenderedPageBreak/>
        <w:t xml:space="preserve">14. </w:t>
      </w:r>
      <w:r w:rsidRPr="00315B64">
        <w:rPr>
          <w:rFonts w:hint="eastAsia"/>
          <w:bCs/>
        </w:rPr>
        <w:t>Учет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граждан</w:t>
      </w:r>
      <w:r w:rsidRPr="00315B64">
        <w:rPr>
          <w:bCs/>
        </w:rPr>
        <w:t xml:space="preserve">, </w:t>
      </w:r>
      <w:r w:rsidRPr="00315B64">
        <w:rPr>
          <w:rFonts w:hint="eastAsia"/>
          <w:bCs/>
        </w:rPr>
        <w:t>обратившихся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на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личный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прием</w:t>
      </w:r>
      <w:r w:rsidRPr="00315B64">
        <w:rPr>
          <w:bCs/>
        </w:rPr>
        <w:t xml:space="preserve">, </w:t>
      </w:r>
      <w:r w:rsidRPr="00315B64">
        <w:rPr>
          <w:rFonts w:hint="eastAsia"/>
          <w:bCs/>
        </w:rPr>
        <w:t>ведется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путем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внесения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соответствующих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сведений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в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журнал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учета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личного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приема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граждан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в</w:t>
      </w:r>
      <w:r w:rsidRPr="00315B64">
        <w:rPr>
          <w:bCs/>
        </w:rPr>
        <w:t xml:space="preserve"> администрации (</w:t>
      </w:r>
      <w:r w:rsidRPr="00315B64">
        <w:rPr>
          <w:rFonts w:hint="eastAsia"/>
          <w:bCs/>
        </w:rPr>
        <w:t>приложение</w:t>
      </w:r>
      <w:r w:rsidRPr="00315B64">
        <w:rPr>
          <w:bCs/>
        </w:rPr>
        <w:t xml:space="preserve"> 3 </w:t>
      </w:r>
      <w:r w:rsidRPr="00315B64">
        <w:rPr>
          <w:rFonts w:hint="eastAsia"/>
          <w:bCs/>
        </w:rPr>
        <w:t>к</w:t>
      </w:r>
      <w:r w:rsidRPr="00315B64">
        <w:rPr>
          <w:bCs/>
        </w:rPr>
        <w:t xml:space="preserve"> </w:t>
      </w:r>
      <w:r w:rsidRPr="00315B64">
        <w:rPr>
          <w:rFonts w:hint="eastAsia"/>
          <w:bCs/>
        </w:rPr>
        <w:t>настоящему</w:t>
      </w:r>
      <w:r w:rsidRPr="00315B64">
        <w:rPr>
          <w:bCs/>
        </w:rPr>
        <w:t xml:space="preserve"> Порядку).</w:t>
      </w:r>
    </w:p>
    <w:p w:rsidR="00315B64" w:rsidRDefault="00315B64">
      <w:pPr>
        <w:widowControl/>
        <w:autoSpaceDE/>
        <w:autoSpaceDN/>
        <w:jc w:val="left"/>
        <w:rPr>
          <w:bCs/>
        </w:rPr>
      </w:pPr>
      <w:r>
        <w:rPr>
          <w:bCs/>
        </w:rPr>
        <w:br w:type="page"/>
      </w:r>
    </w:p>
    <w:p w:rsidR="00315B64" w:rsidRPr="00315B64" w:rsidRDefault="00315B64" w:rsidP="00315B64">
      <w:pPr>
        <w:widowControl/>
        <w:autoSpaceDE/>
        <w:autoSpaceDN/>
        <w:jc w:val="right"/>
        <w:rPr>
          <w:bCs/>
          <w:sz w:val="20"/>
          <w:szCs w:val="20"/>
        </w:rPr>
      </w:pPr>
      <w:r w:rsidRPr="00315B64">
        <w:rPr>
          <w:bCs/>
          <w:sz w:val="20"/>
          <w:szCs w:val="20"/>
        </w:rPr>
        <w:lastRenderedPageBreak/>
        <w:t xml:space="preserve">Приложение 1 к Порядку 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bookmarkStart w:id="0" w:name="_GoBack"/>
      <w:bookmarkEnd w:id="0"/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jc w:val="center"/>
        <w:rPr>
          <w:bCs/>
        </w:rPr>
      </w:pPr>
      <w:bookmarkStart w:id="1" w:name="P69"/>
      <w:bookmarkEnd w:id="1"/>
      <w:r w:rsidRPr="00315B64">
        <w:rPr>
          <w:bCs/>
        </w:rPr>
        <w:t>СОГЛАСИЕ</w:t>
      </w:r>
    </w:p>
    <w:p w:rsidR="00315B64" w:rsidRPr="00315B64" w:rsidRDefault="00315B64" w:rsidP="00315B64">
      <w:pPr>
        <w:widowControl/>
        <w:autoSpaceDE/>
        <w:autoSpaceDN/>
        <w:jc w:val="center"/>
        <w:rPr>
          <w:bCs/>
        </w:rPr>
      </w:pPr>
      <w:r w:rsidRPr="00315B64">
        <w:rPr>
          <w:bCs/>
        </w:rPr>
        <w:t>на обработку персональных данных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«__» _______________ 20__ г.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Я, ___________________________________________________________________</w:t>
      </w:r>
      <w:r w:rsidR="006A7110">
        <w:rPr>
          <w:bCs/>
        </w:rPr>
        <w:t>_______________</w:t>
      </w:r>
      <w:r w:rsidRPr="00315B64">
        <w:rPr>
          <w:bCs/>
        </w:rPr>
        <w:t>,</w:t>
      </w:r>
    </w:p>
    <w:p w:rsidR="00315B64" w:rsidRPr="006A7110" w:rsidRDefault="00315B64" w:rsidP="006A7110">
      <w:pPr>
        <w:widowControl/>
        <w:autoSpaceDE/>
        <w:autoSpaceDN/>
        <w:jc w:val="center"/>
        <w:rPr>
          <w:bCs/>
          <w:sz w:val="20"/>
          <w:szCs w:val="20"/>
        </w:rPr>
      </w:pPr>
      <w:r w:rsidRPr="006A7110">
        <w:rPr>
          <w:bCs/>
          <w:sz w:val="20"/>
          <w:szCs w:val="20"/>
        </w:rPr>
        <w:t>фамилия, имя, отчество (при наличии)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зарегистрированны</w:t>
      </w:r>
      <w:proofErr w:type="gramStart"/>
      <w:r w:rsidRPr="00315B64">
        <w:rPr>
          <w:bCs/>
        </w:rPr>
        <w:t>й(</w:t>
      </w:r>
      <w:proofErr w:type="spellStart"/>
      <w:proofErr w:type="gramEnd"/>
      <w:r w:rsidRPr="00315B64">
        <w:rPr>
          <w:bCs/>
        </w:rPr>
        <w:t>ая</w:t>
      </w:r>
      <w:proofErr w:type="spellEnd"/>
      <w:r w:rsidRPr="00315B64">
        <w:rPr>
          <w:bCs/>
        </w:rPr>
        <w:t>) по адресу: ________________________________________</w:t>
      </w:r>
      <w:r w:rsidR="006A7110">
        <w:rPr>
          <w:bCs/>
        </w:rPr>
        <w:t>______________</w:t>
      </w:r>
      <w:r w:rsidRPr="00315B64">
        <w:rPr>
          <w:bCs/>
        </w:rPr>
        <w:t>,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паспорт: серия ____ № _____ выдан _____________, _________________________</w:t>
      </w:r>
      <w:r w:rsidR="006A7110">
        <w:rPr>
          <w:bCs/>
        </w:rPr>
        <w:t>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(дата выдачи)</w:t>
      </w:r>
      <w:r w:rsidRPr="00315B64">
        <w:rPr>
          <w:bCs/>
        </w:rPr>
        <w:tab/>
        <w:t xml:space="preserve"> </w:t>
      </w:r>
      <w:r w:rsidRPr="00315B64">
        <w:rPr>
          <w:bCs/>
        </w:rPr>
        <w:tab/>
      </w:r>
      <w:r w:rsidRPr="00315B64">
        <w:rPr>
          <w:bCs/>
        </w:rPr>
        <w:tab/>
        <w:t xml:space="preserve">(кем </w:t>
      </w:r>
      <w:proofErr w:type="gramStart"/>
      <w:r w:rsidRPr="00315B64">
        <w:rPr>
          <w:bCs/>
        </w:rPr>
        <w:t>выдан</w:t>
      </w:r>
      <w:proofErr w:type="gramEnd"/>
      <w:r w:rsidRPr="00315B64">
        <w:rPr>
          <w:bCs/>
        </w:rPr>
        <w:t>)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______________________________________________________________________</w:t>
      </w:r>
      <w:r w:rsidR="006A7110">
        <w:rPr>
          <w:bCs/>
        </w:rPr>
        <w:t>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даю согласие ___________________________________________________________</w:t>
      </w:r>
      <w:r w:rsidR="006A7110">
        <w:rPr>
          <w:bCs/>
        </w:rPr>
        <w:t>______________</w:t>
      </w:r>
      <w:r w:rsidRPr="00315B64">
        <w:rPr>
          <w:bCs/>
        </w:rPr>
        <w:t>,</w:t>
      </w:r>
    </w:p>
    <w:p w:rsidR="00315B64" w:rsidRPr="006A7110" w:rsidRDefault="00315B64" w:rsidP="006A7110">
      <w:pPr>
        <w:widowControl/>
        <w:autoSpaceDE/>
        <w:autoSpaceDN/>
        <w:jc w:val="center"/>
        <w:rPr>
          <w:bCs/>
          <w:sz w:val="20"/>
          <w:szCs w:val="20"/>
        </w:rPr>
      </w:pPr>
      <w:r w:rsidRPr="006A7110">
        <w:rPr>
          <w:b/>
          <w:bCs/>
          <w:sz w:val="20"/>
          <w:szCs w:val="20"/>
        </w:rPr>
        <w:t>(</w:t>
      </w:r>
      <w:r w:rsidRPr="006A7110">
        <w:rPr>
          <w:bCs/>
          <w:sz w:val="20"/>
          <w:szCs w:val="20"/>
        </w:rPr>
        <w:t>наименование или фамилия, имя, отчество оператора,</w:t>
      </w:r>
      <w:r w:rsidR="006A7110" w:rsidRPr="006A7110">
        <w:rPr>
          <w:bCs/>
          <w:sz w:val="20"/>
          <w:szCs w:val="20"/>
        </w:rPr>
        <w:t xml:space="preserve"> </w:t>
      </w:r>
      <w:r w:rsidRPr="006A7110">
        <w:rPr>
          <w:bCs/>
          <w:sz w:val="20"/>
          <w:szCs w:val="20"/>
        </w:rPr>
        <w:t>получающего согласие субъекта персональных данных)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по адресу: _____________________________________________________________</w:t>
      </w:r>
      <w:r w:rsidR="006A7110">
        <w:rPr>
          <w:bCs/>
        </w:rPr>
        <w:t>______________ ____________________________________________________________________________________</w:t>
      </w:r>
      <w:r w:rsidRPr="00315B64">
        <w:rPr>
          <w:bCs/>
        </w:rPr>
        <w:t>,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proofErr w:type="gramStart"/>
      <w:r w:rsidRPr="00315B64">
        <w:rPr>
          <w:bCs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граждан в </w:t>
      </w:r>
      <w:r w:rsidR="006A7110">
        <w:rPr>
          <w:bCs/>
        </w:rPr>
        <w:t xml:space="preserve">администрации </w:t>
      </w:r>
      <w:r w:rsidR="006A7110">
        <w:t xml:space="preserve">Володарского сельского поселения </w:t>
      </w:r>
      <w:r w:rsidRPr="00315B64">
        <w:rPr>
          <w:bCs/>
        </w:rPr>
        <w:t>на ____________</w:t>
      </w:r>
      <w:r w:rsidR="006A7110">
        <w:rPr>
          <w:bCs/>
        </w:rPr>
        <w:t>________________________</w:t>
      </w:r>
      <w:r w:rsidRPr="00315B64">
        <w:rPr>
          <w:bCs/>
        </w:rPr>
        <w:t>.</w:t>
      </w:r>
      <w:proofErr w:type="gramEnd"/>
    </w:p>
    <w:p w:rsidR="00315B64" w:rsidRPr="006A7110" w:rsidRDefault="00315B64" w:rsidP="00315B64">
      <w:pPr>
        <w:widowControl/>
        <w:autoSpaceDE/>
        <w:autoSpaceDN/>
        <w:rPr>
          <w:bCs/>
          <w:sz w:val="20"/>
          <w:szCs w:val="20"/>
        </w:rPr>
      </w:pPr>
      <w:r w:rsidRPr="006A7110">
        <w:rPr>
          <w:bCs/>
          <w:sz w:val="20"/>
          <w:szCs w:val="20"/>
        </w:rPr>
        <w:t>(срок, в течение</w:t>
      </w:r>
      <w:r w:rsidR="006A7110">
        <w:rPr>
          <w:bCs/>
          <w:sz w:val="20"/>
          <w:szCs w:val="20"/>
        </w:rPr>
        <w:t xml:space="preserve"> </w:t>
      </w:r>
      <w:r w:rsidRPr="006A7110">
        <w:rPr>
          <w:bCs/>
          <w:sz w:val="20"/>
          <w:szCs w:val="20"/>
        </w:rPr>
        <w:t>которого действует согласие)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 _____________________________________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proofErr w:type="gramStart"/>
      <w:r w:rsidRPr="00315B64">
        <w:rPr>
          <w:bCs/>
        </w:rPr>
        <w:t xml:space="preserve">(подпись) </w:t>
      </w:r>
      <w:r w:rsidRPr="00315B64">
        <w:rPr>
          <w:bCs/>
        </w:rPr>
        <w:tab/>
      </w:r>
      <w:r w:rsidRPr="00315B64">
        <w:rPr>
          <w:bCs/>
        </w:rPr>
        <w:tab/>
      </w:r>
      <w:r w:rsidRPr="00315B64">
        <w:rPr>
          <w:bCs/>
        </w:rPr>
        <w:tab/>
      </w:r>
      <w:r w:rsidRPr="00315B64">
        <w:rPr>
          <w:bCs/>
        </w:rPr>
        <w:tab/>
        <w:t xml:space="preserve"> (фамилия, имя, отчество (при наличии)</w:t>
      </w:r>
      <w:proofErr w:type="gramEnd"/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(дата)</w:t>
      </w:r>
    </w:p>
    <w:p w:rsidR="006A7110" w:rsidRDefault="006A7110">
      <w:pPr>
        <w:widowControl/>
        <w:autoSpaceDE/>
        <w:autoSpaceDN/>
        <w:jc w:val="left"/>
        <w:rPr>
          <w:bCs/>
        </w:rPr>
      </w:pPr>
      <w:r>
        <w:rPr>
          <w:bCs/>
        </w:rPr>
        <w:br w:type="page"/>
      </w:r>
    </w:p>
    <w:p w:rsidR="00315B64" w:rsidRPr="006A7110" w:rsidRDefault="00315B64" w:rsidP="006A7110">
      <w:pPr>
        <w:widowControl/>
        <w:autoSpaceDE/>
        <w:autoSpaceDN/>
        <w:jc w:val="right"/>
        <w:rPr>
          <w:bCs/>
          <w:sz w:val="20"/>
          <w:szCs w:val="20"/>
        </w:rPr>
      </w:pPr>
      <w:r w:rsidRPr="006A7110">
        <w:rPr>
          <w:bCs/>
          <w:sz w:val="20"/>
          <w:szCs w:val="20"/>
        </w:rPr>
        <w:lastRenderedPageBreak/>
        <w:t>Приложение 3к Порядку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6A7110">
      <w:pPr>
        <w:widowControl/>
        <w:autoSpaceDE/>
        <w:autoSpaceDN/>
        <w:jc w:val="center"/>
        <w:rPr>
          <w:bCs/>
        </w:rPr>
      </w:pPr>
      <w:r w:rsidRPr="00315B64">
        <w:rPr>
          <w:bCs/>
        </w:rPr>
        <w:t>КАРТОЧКА</w:t>
      </w:r>
    </w:p>
    <w:p w:rsidR="00315B64" w:rsidRPr="00315B64" w:rsidRDefault="00315B64" w:rsidP="006A7110">
      <w:pPr>
        <w:widowControl/>
        <w:autoSpaceDE/>
        <w:autoSpaceDN/>
        <w:jc w:val="center"/>
        <w:rPr>
          <w:bCs/>
        </w:rPr>
      </w:pPr>
      <w:r w:rsidRPr="00315B64">
        <w:rPr>
          <w:bCs/>
        </w:rPr>
        <w:t xml:space="preserve">личного приема граждан в администрации муниципального образования </w:t>
      </w:r>
      <w:proofErr w:type="spellStart"/>
      <w:r w:rsidR="006A7110">
        <w:t>Володарское</w:t>
      </w:r>
      <w:proofErr w:type="spellEnd"/>
      <w:r w:rsidR="006A7110">
        <w:t xml:space="preserve"> сельское поселение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Регистрационный номер 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Дата «__» _______________ 20__ г.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Фамилия, имя, отчество (наименование организации, представителя):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</w:t>
      </w:r>
      <w:r w:rsidR="006A7110">
        <w:rPr>
          <w:bCs/>
        </w:rPr>
        <w:t>____________________________________________________________________________________________________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Место жительства: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__________________________________________________________________________________________________________________________________________</w:t>
      </w:r>
      <w:r w:rsidR="006A7110">
        <w:rPr>
          <w:bCs/>
        </w:rPr>
        <w:t>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Номер телефона: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Почтовый адрес для направления ответа на обращение: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__________________________________________________________________________________________________________________________________________</w:t>
      </w:r>
      <w:r w:rsidR="006A7110">
        <w:rPr>
          <w:bCs/>
        </w:rPr>
        <w:t>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Краткое содержание обращения: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110">
        <w:rPr>
          <w:bCs/>
        </w:rPr>
        <w:t>_________________________________________________________________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Фамилия, инициалы должностного лица, ведущего прием: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____________________________________________________________________________________________________________________________________________</w:t>
      </w:r>
      <w:r w:rsidR="006A7110">
        <w:rPr>
          <w:bCs/>
        </w:rPr>
        <w:t>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Результат рассмотрения обращения: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__________________________________________________________________________________________________________________________________________</w:t>
      </w:r>
      <w:r w:rsidR="006A7110">
        <w:rPr>
          <w:bCs/>
        </w:rPr>
        <w:t>________________________________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Ответственное лицо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 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(Подпись)</w:t>
      </w:r>
      <w:r w:rsidRPr="00315B64">
        <w:rPr>
          <w:bCs/>
        </w:rPr>
        <w:tab/>
      </w:r>
      <w:r w:rsidRPr="00315B64">
        <w:rPr>
          <w:bCs/>
        </w:rPr>
        <w:tab/>
        <w:t xml:space="preserve"> (Расшифровка подписи)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Гражданин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________________ _____________________</w:t>
      </w:r>
    </w:p>
    <w:p w:rsidR="00315B64" w:rsidRPr="00315B64" w:rsidRDefault="00315B64" w:rsidP="00315B64">
      <w:pPr>
        <w:widowControl/>
        <w:autoSpaceDE/>
        <w:autoSpaceDN/>
        <w:rPr>
          <w:bCs/>
        </w:rPr>
      </w:pPr>
      <w:r w:rsidRPr="00315B64">
        <w:rPr>
          <w:bCs/>
        </w:rPr>
        <w:t>(Подпись)</w:t>
      </w:r>
      <w:r w:rsidRPr="00315B64">
        <w:rPr>
          <w:bCs/>
        </w:rPr>
        <w:tab/>
      </w:r>
      <w:r w:rsidRPr="00315B64">
        <w:rPr>
          <w:bCs/>
        </w:rPr>
        <w:tab/>
        <w:t xml:space="preserve"> (Расшифровка подписи)</w:t>
      </w:r>
    </w:p>
    <w:p w:rsidR="001C5A0E" w:rsidRPr="00315B64" w:rsidRDefault="001C5A0E" w:rsidP="00315B64">
      <w:pPr>
        <w:widowControl/>
        <w:autoSpaceDE/>
        <w:autoSpaceDN/>
        <w:rPr>
          <w:bCs/>
        </w:rPr>
      </w:pPr>
    </w:p>
    <w:sectPr w:rsidR="001C5A0E" w:rsidRPr="00315B64" w:rsidSect="00B908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15" w:rsidRDefault="00821D15" w:rsidP="0033088D">
      <w:r>
        <w:separator/>
      </w:r>
    </w:p>
  </w:endnote>
  <w:endnote w:type="continuationSeparator" w:id="0">
    <w:p w:rsidR="00821D15" w:rsidRDefault="00821D1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15" w:rsidRDefault="00821D15" w:rsidP="0033088D">
      <w:r>
        <w:separator/>
      </w:r>
    </w:p>
  </w:footnote>
  <w:footnote w:type="continuationSeparator" w:id="0">
    <w:p w:rsidR="00821D15" w:rsidRDefault="00821D1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4"/>
  </w:num>
  <w:num w:numId="22">
    <w:abstractNumId w:val="21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4EF4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49B0"/>
    <w:rsid w:val="00124E85"/>
    <w:rsid w:val="00126E02"/>
    <w:rsid w:val="001517DF"/>
    <w:rsid w:val="00151E78"/>
    <w:rsid w:val="00156A09"/>
    <w:rsid w:val="00171662"/>
    <w:rsid w:val="00175A4F"/>
    <w:rsid w:val="001859C4"/>
    <w:rsid w:val="00197BCD"/>
    <w:rsid w:val="001B612E"/>
    <w:rsid w:val="001C5A0E"/>
    <w:rsid w:val="001E38D8"/>
    <w:rsid w:val="00231863"/>
    <w:rsid w:val="00241E5F"/>
    <w:rsid w:val="002651BA"/>
    <w:rsid w:val="00271A16"/>
    <w:rsid w:val="00286198"/>
    <w:rsid w:val="002A082E"/>
    <w:rsid w:val="002D61DF"/>
    <w:rsid w:val="002E041D"/>
    <w:rsid w:val="002F54D0"/>
    <w:rsid w:val="00312012"/>
    <w:rsid w:val="00315B64"/>
    <w:rsid w:val="0033088D"/>
    <w:rsid w:val="00367490"/>
    <w:rsid w:val="003739C3"/>
    <w:rsid w:val="00387458"/>
    <w:rsid w:val="0039030D"/>
    <w:rsid w:val="003B16C6"/>
    <w:rsid w:val="00441680"/>
    <w:rsid w:val="00442052"/>
    <w:rsid w:val="00464162"/>
    <w:rsid w:val="00477E7A"/>
    <w:rsid w:val="00493912"/>
    <w:rsid w:val="004A7F3A"/>
    <w:rsid w:val="004B1455"/>
    <w:rsid w:val="004C16C4"/>
    <w:rsid w:val="004D0BD6"/>
    <w:rsid w:val="0055251D"/>
    <w:rsid w:val="00560E60"/>
    <w:rsid w:val="00571CA7"/>
    <w:rsid w:val="005727C6"/>
    <w:rsid w:val="00583252"/>
    <w:rsid w:val="005A4FB7"/>
    <w:rsid w:val="005A6F58"/>
    <w:rsid w:val="005D17E0"/>
    <w:rsid w:val="005D5C2B"/>
    <w:rsid w:val="005D6F95"/>
    <w:rsid w:val="00604419"/>
    <w:rsid w:val="0061040A"/>
    <w:rsid w:val="0061708D"/>
    <w:rsid w:val="00631BC5"/>
    <w:rsid w:val="0069482F"/>
    <w:rsid w:val="0069627A"/>
    <w:rsid w:val="006A7110"/>
    <w:rsid w:val="006B41B1"/>
    <w:rsid w:val="006C4670"/>
    <w:rsid w:val="006E7938"/>
    <w:rsid w:val="006F15B1"/>
    <w:rsid w:val="006F2940"/>
    <w:rsid w:val="00734F47"/>
    <w:rsid w:val="007616DA"/>
    <w:rsid w:val="00791D9B"/>
    <w:rsid w:val="007B1912"/>
    <w:rsid w:val="007F3506"/>
    <w:rsid w:val="007F75F5"/>
    <w:rsid w:val="007F76C0"/>
    <w:rsid w:val="00821D15"/>
    <w:rsid w:val="00824F19"/>
    <w:rsid w:val="0084678E"/>
    <w:rsid w:val="008545B9"/>
    <w:rsid w:val="0087676C"/>
    <w:rsid w:val="008B3168"/>
    <w:rsid w:val="008C5F31"/>
    <w:rsid w:val="008E6338"/>
    <w:rsid w:val="00926085"/>
    <w:rsid w:val="00937442"/>
    <w:rsid w:val="009862CE"/>
    <w:rsid w:val="009D0A9D"/>
    <w:rsid w:val="009E27CE"/>
    <w:rsid w:val="009E4A1D"/>
    <w:rsid w:val="00A03C2A"/>
    <w:rsid w:val="00A15724"/>
    <w:rsid w:val="00A239E2"/>
    <w:rsid w:val="00A332A8"/>
    <w:rsid w:val="00A53325"/>
    <w:rsid w:val="00A704FB"/>
    <w:rsid w:val="00AB5C42"/>
    <w:rsid w:val="00AB6C81"/>
    <w:rsid w:val="00AD56E0"/>
    <w:rsid w:val="00AD5BDB"/>
    <w:rsid w:val="00AF1E78"/>
    <w:rsid w:val="00B20BBF"/>
    <w:rsid w:val="00B26076"/>
    <w:rsid w:val="00B317EF"/>
    <w:rsid w:val="00B33874"/>
    <w:rsid w:val="00B37D56"/>
    <w:rsid w:val="00B43836"/>
    <w:rsid w:val="00B5559A"/>
    <w:rsid w:val="00B625CA"/>
    <w:rsid w:val="00B90841"/>
    <w:rsid w:val="00BB3BFF"/>
    <w:rsid w:val="00BE7DAC"/>
    <w:rsid w:val="00CA3BEB"/>
    <w:rsid w:val="00CC033F"/>
    <w:rsid w:val="00CD544C"/>
    <w:rsid w:val="00CD7E13"/>
    <w:rsid w:val="00CE324C"/>
    <w:rsid w:val="00D84EF1"/>
    <w:rsid w:val="00D85B9D"/>
    <w:rsid w:val="00D87CFA"/>
    <w:rsid w:val="00DA17AD"/>
    <w:rsid w:val="00DB780E"/>
    <w:rsid w:val="00DE7431"/>
    <w:rsid w:val="00E04660"/>
    <w:rsid w:val="00E14974"/>
    <w:rsid w:val="00E25BCF"/>
    <w:rsid w:val="00E30BBB"/>
    <w:rsid w:val="00E403B1"/>
    <w:rsid w:val="00E77E55"/>
    <w:rsid w:val="00E938D9"/>
    <w:rsid w:val="00EE3D26"/>
    <w:rsid w:val="00EF7E10"/>
    <w:rsid w:val="00F31568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odarskoe-sp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0842-AC11-4AF0-8E32-4CC923C6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12</cp:revision>
  <cp:lastPrinted>2019-03-06T13:43:00Z</cp:lastPrinted>
  <dcterms:created xsi:type="dcterms:W3CDTF">2021-06-10T07:21:00Z</dcterms:created>
  <dcterms:modified xsi:type="dcterms:W3CDTF">2022-12-06T10:21:00Z</dcterms:modified>
</cp:coreProperties>
</file>