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2870F1">
        <w:t>21.04.</w:t>
      </w:r>
      <w:r w:rsidR="002D7691">
        <w:t>2015</w:t>
      </w:r>
      <w:r>
        <w:t xml:space="preserve"> года</w:t>
      </w:r>
      <w:r>
        <w:tab/>
      </w:r>
      <w:r>
        <w:tab/>
      </w:r>
      <w:r w:rsidR="002870F1">
        <w:tab/>
      </w:r>
      <w:r w:rsidR="002870F1">
        <w:tab/>
      </w:r>
      <w:r w:rsidR="002870F1">
        <w:tab/>
      </w:r>
      <w:r>
        <w:t xml:space="preserve">№ </w:t>
      </w:r>
      <w:r w:rsidR="002870F1">
        <w:t>53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D73B89" w:rsidRPr="00D73B89" w:rsidRDefault="00D73B89" w:rsidP="00D73B89">
            <w:pPr>
              <w:ind w:left="0" w:firstLine="0"/>
            </w:pPr>
            <w:r w:rsidRPr="00D73B89">
              <w:t xml:space="preserve">О мерах по обеспечению оздоровления, </w:t>
            </w:r>
          </w:p>
          <w:p w:rsidR="00D73B89" w:rsidRPr="00D73B89" w:rsidRDefault="00D73B89" w:rsidP="00D73B89">
            <w:pPr>
              <w:ind w:left="0" w:firstLine="0"/>
            </w:pPr>
            <w:r w:rsidRPr="00D73B89">
              <w:t xml:space="preserve">отдыха и занятости детей и подростков </w:t>
            </w:r>
          </w:p>
          <w:p w:rsidR="00A53325" w:rsidRPr="00BB3BFF" w:rsidRDefault="00A53325" w:rsidP="00AB6C81">
            <w:pPr>
              <w:ind w:left="0" w:firstLine="0"/>
            </w:pPr>
          </w:p>
        </w:tc>
      </w:tr>
    </w:tbl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p w:rsidR="00BB3BFF" w:rsidRDefault="00D73B89" w:rsidP="00D73B89">
      <w:pPr>
        <w:ind w:left="0" w:firstLine="0"/>
      </w:pPr>
      <w:r w:rsidRPr="0035630F">
        <w:t xml:space="preserve">В соответствии с постановлением главы администрации </w:t>
      </w:r>
      <w:r>
        <w:t>Лужского муниципального района</w:t>
      </w:r>
      <w:r w:rsidRPr="0035630F">
        <w:t xml:space="preserve"> Ленинградской области </w:t>
      </w:r>
      <w:r>
        <w:t xml:space="preserve">№ 1217 от 21.04.2015 </w:t>
      </w:r>
      <w:r w:rsidRPr="0035630F">
        <w:t>"</w:t>
      </w:r>
      <w:r w:rsidRPr="00D73B89">
        <w:t xml:space="preserve"> </w:t>
      </w:r>
      <w:r w:rsidRPr="002A67FD">
        <w:t>О мерах по обеспечению оздоровления, отдыха и занятости детей и подростков летом 2015г</w:t>
      </w:r>
      <w:r w:rsidRPr="0035630F">
        <w:t xml:space="preserve"> ", </w:t>
      </w:r>
      <w:r>
        <w:t>в</w:t>
      </w:r>
      <w:r w:rsidRPr="002A67FD">
        <w:t xml:space="preserve"> целях реализации мероприятий программы «Современное образование в Лужском муниципальном районе на 2014-2016 годы» подпрограммы «Развитие системы отдыха, оздоровления, занятости детей, подростков и молодежи»,</w:t>
      </w:r>
    </w:p>
    <w:p w:rsidR="00BB3BFF" w:rsidRDefault="00BB3BFF" w:rsidP="00AB6C81">
      <w:pPr>
        <w:ind w:left="0" w:firstLine="0"/>
      </w:pPr>
    </w:p>
    <w:p w:rsidR="00BB3BFF" w:rsidRPr="00D73B89" w:rsidRDefault="00D73B89" w:rsidP="00AB6C81">
      <w:pPr>
        <w:ind w:left="0" w:firstLine="0"/>
        <w:rPr>
          <w:b/>
          <w:spacing w:val="70"/>
        </w:rPr>
      </w:pPr>
      <w:r w:rsidRPr="00D73B89">
        <w:rPr>
          <w:b/>
          <w:spacing w:val="70"/>
        </w:rPr>
        <w:t>Постановляю</w:t>
      </w:r>
      <w:r>
        <w:rPr>
          <w:b/>
          <w:spacing w:val="70"/>
        </w:rPr>
        <w:t>:</w:t>
      </w:r>
    </w:p>
    <w:p w:rsidR="00BB3BFF" w:rsidRDefault="00D73B89" w:rsidP="00AC15F4">
      <w:pPr>
        <w:pStyle w:val="a4"/>
        <w:numPr>
          <w:ilvl w:val="0"/>
          <w:numId w:val="23"/>
        </w:numPr>
        <w:ind w:left="0" w:firstLine="0"/>
      </w:pPr>
      <w:r w:rsidRPr="0035630F">
        <w:t xml:space="preserve">Утвердить "Положение о трудовой </w:t>
      </w:r>
      <w:r w:rsidR="00AC15F4">
        <w:t>бригаде", согласно Приложению №</w:t>
      </w:r>
      <w:r w:rsidRPr="0035630F">
        <w:t>1</w:t>
      </w:r>
    </w:p>
    <w:p w:rsidR="00BB3BFF" w:rsidRDefault="00D73B89" w:rsidP="00AC15F4">
      <w:pPr>
        <w:pStyle w:val="a4"/>
        <w:numPr>
          <w:ilvl w:val="0"/>
          <w:numId w:val="23"/>
        </w:numPr>
        <w:ind w:left="0" w:firstLine="0"/>
      </w:pPr>
      <w:r w:rsidRPr="0035630F">
        <w:t xml:space="preserve">Утвердить "Инструкцию по технике безопасности на территории </w:t>
      </w:r>
      <w:r w:rsidR="00083899">
        <w:t>Володарского сельского поселения</w:t>
      </w:r>
      <w:r w:rsidRPr="0035630F">
        <w:t xml:space="preserve">", согласно Приложению </w:t>
      </w:r>
      <w:r w:rsidR="00AC15F4">
        <w:t>№</w:t>
      </w:r>
      <w:r w:rsidR="000F2ED4">
        <w:t>2</w:t>
      </w:r>
    </w:p>
    <w:p w:rsidR="00AC15F4" w:rsidRDefault="00AC15F4" w:rsidP="00AC15F4">
      <w:pPr>
        <w:pStyle w:val="a4"/>
        <w:numPr>
          <w:ilvl w:val="0"/>
          <w:numId w:val="23"/>
        </w:numPr>
        <w:ind w:left="0" w:firstLine="0"/>
      </w:pPr>
      <w:r>
        <w:t>Определить ответственным исполнителем координирующих действий занятости детей и подростков преподавателя МОУ «Володарская средняя общеобразовательная школа»</w:t>
      </w:r>
    </w:p>
    <w:p w:rsidR="00BB3BFF" w:rsidRDefault="00083899" w:rsidP="00AC15F4">
      <w:pPr>
        <w:pStyle w:val="a4"/>
        <w:numPr>
          <w:ilvl w:val="0"/>
          <w:numId w:val="23"/>
        </w:numPr>
        <w:ind w:left="0" w:firstLine="0"/>
      </w:pPr>
      <w:r w:rsidRPr="0035630F">
        <w:t xml:space="preserve">Контроль за исполнением постановления возложить на </w:t>
      </w:r>
      <w:r w:rsidR="00953F04">
        <w:t>заместителя главы</w:t>
      </w:r>
      <w:r w:rsidRPr="0035630F">
        <w:t xml:space="preserve"> администрации</w:t>
      </w:r>
      <w:r w:rsidR="00953F04">
        <w:t xml:space="preserve"> Пальок М.М.</w:t>
      </w:r>
    </w:p>
    <w:p w:rsidR="009F45E7" w:rsidRDefault="009F45E7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E95960" w:rsidRDefault="00E95960">
      <w:pPr>
        <w:widowControl/>
        <w:autoSpaceDE/>
        <w:autoSpaceDN/>
        <w:ind w:left="0" w:firstLine="0"/>
        <w:jc w:val="left"/>
      </w:pPr>
      <w:r>
        <w:br w:type="page"/>
      </w:r>
    </w:p>
    <w:p w:rsidR="00E95960" w:rsidRDefault="00E95960" w:rsidP="00E95960">
      <w:pPr>
        <w:ind w:left="5760" w:firstLine="0"/>
        <w:rPr>
          <w:sz w:val="20"/>
          <w:szCs w:val="20"/>
        </w:rPr>
      </w:pPr>
      <w:r w:rsidRPr="00E95960">
        <w:rPr>
          <w:sz w:val="20"/>
          <w:szCs w:val="20"/>
        </w:rPr>
        <w:lastRenderedPageBreak/>
        <w:t xml:space="preserve">Приложение N1 </w:t>
      </w:r>
    </w:p>
    <w:p w:rsidR="00E95960" w:rsidRPr="00E95960" w:rsidRDefault="00E95960" w:rsidP="00E95960">
      <w:pPr>
        <w:ind w:left="5760" w:firstLine="0"/>
        <w:rPr>
          <w:sz w:val="20"/>
          <w:szCs w:val="20"/>
        </w:rPr>
      </w:pPr>
      <w:r w:rsidRPr="00E95960">
        <w:rPr>
          <w:sz w:val="20"/>
          <w:szCs w:val="20"/>
        </w:rPr>
        <w:t>к постановлению Администрации Володарского сельского поселения</w:t>
      </w:r>
      <w:r>
        <w:rPr>
          <w:sz w:val="20"/>
          <w:szCs w:val="20"/>
        </w:rPr>
        <w:t xml:space="preserve"> </w:t>
      </w:r>
      <w:r w:rsidRPr="00E95960">
        <w:rPr>
          <w:sz w:val="20"/>
          <w:szCs w:val="20"/>
        </w:rPr>
        <w:t>Лужского муниципального района Ленинградской области</w:t>
      </w:r>
    </w:p>
    <w:p w:rsidR="00E95960" w:rsidRPr="00E95960" w:rsidRDefault="000F2ED4" w:rsidP="00E95960">
      <w:pPr>
        <w:ind w:left="5760" w:firstLine="0"/>
        <w:rPr>
          <w:sz w:val="20"/>
          <w:szCs w:val="20"/>
        </w:rPr>
      </w:pPr>
      <w:r>
        <w:rPr>
          <w:sz w:val="20"/>
          <w:szCs w:val="20"/>
        </w:rPr>
        <w:t>от 21.04</w:t>
      </w:r>
      <w:r w:rsidR="00E95960" w:rsidRPr="00E95960">
        <w:rPr>
          <w:sz w:val="20"/>
          <w:szCs w:val="20"/>
        </w:rPr>
        <w:t xml:space="preserve"> 2015г. N</w:t>
      </w:r>
      <w:r>
        <w:rPr>
          <w:sz w:val="20"/>
          <w:szCs w:val="20"/>
        </w:rPr>
        <w:t>53</w:t>
      </w:r>
    </w:p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</w:p>
    <w:p w:rsidR="00E95960" w:rsidRPr="00E95960" w:rsidRDefault="00E95960" w:rsidP="00E95960">
      <w:pPr>
        <w:ind w:left="0" w:firstLine="0"/>
        <w:rPr>
          <w:b/>
        </w:rPr>
      </w:pPr>
      <w:bookmarkStart w:id="0" w:name="sub_1001"/>
      <w:r w:rsidRPr="00E95960">
        <w:rPr>
          <w:b/>
        </w:rPr>
        <w:t>1. Общие положения</w:t>
      </w:r>
    </w:p>
    <w:bookmarkEnd w:id="0"/>
    <w:p w:rsidR="00E95960" w:rsidRPr="0035630F" w:rsidRDefault="00E95960" w:rsidP="00E95960">
      <w:pPr>
        <w:ind w:left="0" w:firstLine="0"/>
      </w:pPr>
      <w:r w:rsidRPr="0035630F">
        <w:t xml:space="preserve">Трудовая бригада - добровольное объединение несовершеннолетней молодежи, изъявившей желание в свободное от учебы время принять участие в работах, не причиняющих вреда здоровью и не нарушающих процесса обучения на территории </w:t>
      </w:r>
      <w:r>
        <w:t>Володарского сельского поселения</w:t>
      </w:r>
    </w:p>
    <w:p w:rsidR="00E95960" w:rsidRDefault="00E95960" w:rsidP="00E95960">
      <w:pPr>
        <w:ind w:left="0" w:firstLine="0"/>
      </w:pPr>
      <w:bookmarkStart w:id="1" w:name="sub_1002"/>
    </w:p>
    <w:p w:rsidR="00E95960" w:rsidRPr="00E95960" w:rsidRDefault="00E95960" w:rsidP="00E95960">
      <w:pPr>
        <w:ind w:left="0" w:firstLine="0"/>
        <w:rPr>
          <w:b/>
        </w:rPr>
      </w:pPr>
      <w:r w:rsidRPr="00E95960">
        <w:rPr>
          <w:b/>
        </w:rPr>
        <w:t>2. Основные задачи деятельности трудовой бригады</w:t>
      </w:r>
    </w:p>
    <w:bookmarkEnd w:id="1"/>
    <w:p w:rsidR="00E95960" w:rsidRPr="0035630F" w:rsidRDefault="00E95960" w:rsidP="00E95960">
      <w:pPr>
        <w:ind w:left="0" w:firstLine="0"/>
      </w:pPr>
      <w:r w:rsidRPr="0035630F">
        <w:t>Основными задачами деятельности трудовой бригады являются:</w:t>
      </w:r>
    </w:p>
    <w:p w:rsidR="00E95960" w:rsidRPr="0035630F" w:rsidRDefault="00E95960" w:rsidP="00E95960">
      <w:pPr>
        <w:ind w:left="0" w:firstLine="0"/>
      </w:pPr>
      <w:r w:rsidRPr="0035630F">
        <w:t>- содействие занятости несовершеннолетних;</w:t>
      </w:r>
    </w:p>
    <w:p w:rsidR="00E95960" w:rsidRPr="0035630F" w:rsidRDefault="00E95960" w:rsidP="00E95960">
      <w:pPr>
        <w:ind w:left="0" w:firstLine="0"/>
      </w:pPr>
      <w:r w:rsidRPr="0035630F">
        <w:t>- получение начальных профессиональных навыков;</w:t>
      </w:r>
    </w:p>
    <w:p w:rsidR="00E95960" w:rsidRPr="0035630F" w:rsidRDefault="00E95960" w:rsidP="00E95960">
      <w:pPr>
        <w:ind w:left="0" w:firstLine="0"/>
      </w:pPr>
      <w:r w:rsidRPr="0035630F">
        <w:t>- профилактика детской безнадзорности и правонарушения;</w:t>
      </w:r>
    </w:p>
    <w:p w:rsidR="00E95960" w:rsidRPr="0035630F" w:rsidRDefault="00E95960" w:rsidP="00E95960">
      <w:pPr>
        <w:ind w:left="0" w:firstLine="0"/>
      </w:pPr>
      <w:r w:rsidRPr="0035630F">
        <w:t>- трудовое воспитание;</w:t>
      </w:r>
    </w:p>
    <w:p w:rsidR="00E95960" w:rsidRPr="0035630F" w:rsidRDefault="00E95960" w:rsidP="00E95960">
      <w:pPr>
        <w:ind w:left="0" w:firstLine="0"/>
      </w:pPr>
      <w:r w:rsidRPr="0035630F">
        <w:t>- пропаганда добросовестного отношения к труду.</w:t>
      </w:r>
    </w:p>
    <w:p w:rsidR="00E95960" w:rsidRPr="0035630F" w:rsidRDefault="00E95960" w:rsidP="00E95960">
      <w:pPr>
        <w:ind w:left="0" w:firstLine="0"/>
      </w:pPr>
    </w:p>
    <w:p w:rsidR="00E95960" w:rsidRPr="00E95960" w:rsidRDefault="00E95960" w:rsidP="00E95960">
      <w:pPr>
        <w:ind w:left="0" w:firstLine="0"/>
        <w:rPr>
          <w:b/>
        </w:rPr>
      </w:pPr>
      <w:bookmarkStart w:id="2" w:name="sub_1003"/>
      <w:r w:rsidRPr="00E95960">
        <w:rPr>
          <w:b/>
        </w:rPr>
        <w:t>3. Организация деятельности трудовой бригады</w:t>
      </w:r>
    </w:p>
    <w:bookmarkEnd w:id="2"/>
    <w:p w:rsidR="00E95960" w:rsidRPr="0035630F" w:rsidRDefault="00E95960" w:rsidP="00E95960">
      <w:pPr>
        <w:ind w:left="0" w:firstLine="0"/>
      </w:pPr>
      <w:r w:rsidRPr="0035630F">
        <w:t>В состав трудовой бригады входят:</w:t>
      </w:r>
    </w:p>
    <w:p w:rsidR="00E95960" w:rsidRPr="0035630F" w:rsidRDefault="00E95960" w:rsidP="00E95960">
      <w:pPr>
        <w:ind w:left="0" w:firstLine="0"/>
      </w:pPr>
      <w:r w:rsidRPr="0035630F">
        <w:t>- бригадир (</w:t>
      </w:r>
      <w:r w:rsidR="00AC15F4">
        <w:t>преподаватель СОШ</w:t>
      </w:r>
      <w:r w:rsidRPr="0035630F">
        <w:t>);</w:t>
      </w:r>
    </w:p>
    <w:p w:rsidR="00E95960" w:rsidRPr="0035630F" w:rsidRDefault="00AC15F4" w:rsidP="00E95960">
      <w:pPr>
        <w:ind w:left="0" w:firstLine="0"/>
      </w:pPr>
      <w:r>
        <w:t>- члены бригады</w:t>
      </w:r>
      <w:r w:rsidR="00E95960" w:rsidRPr="0035630F">
        <w:t>.</w:t>
      </w:r>
    </w:p>
    <w:p w:rsidR="00E95960" w:rsidRPr="0035630F" w:rsidRDefault="00E95960" w:rsidP="002D7691">
      <w:pPr>
        <w:ind w:left="0" w:firstLine="720"/>
      </w:pPr>
      <w:r w:rsidRPr="0035630F">
        <w:t>Членом бригады может быть подросток в возрасте от 14 до 18 лет. Основанием для приема в трудовую бригаду является наличие следующих документов:</w:t>
      </w:r>
    </w:p>
    <w:p w:rsidR="00E95960" w:rsidRPr="0035630F" w:rsidRDefault="00E95960" w:rsidP="00E95960">
      <w:pPr>
        <w:ind w:left="0" w:firstLine="0"/>
      </w:pPr>
      <w:r w:rsidRPr="0035630F">
        <w:t>- заявление о согласии родителей, либо лиц, их заменяющих.</w:t>
      </w:r>
    </w:p>
    <w:p w:rsidR="00E95960" w:rsidRPr="0035630F" w:rsidRDefault="00E95960" w:rsidP="002D7691">
      <w:pPr>
        <w:ind w:left="0" w:firstLine="720"/>
      </w:pPr>
      <w:r w:rsidRPr="0035630F">
        <w:t>Трудовая бригада формируется из подростков одного возраста (14-15 лет или 16-18 лет).</w:t>
      </w:r>
      <w:r w:rsidR="002D7691">
        <w:t xml:space="preserve"> </w:t>
      </w:r>
      <w:r w:rsidRPr="0035630F">
        <w:t xml:space="preserve">В соответствии со </w:t>
      </w:r>
      <w:r w:rsidRPr="00E95960">
        <w:t>ст.92</w:t>
      </w:r>
      <w:r w:rsidRPr="0035630F">
        <w:t xml:space="preserve"> Трудового кодекса Российской Федерации продолжительность рабочего дня в трудовой бригаде устанавливается в зависимости от возраста члена бригады:</w:t>
      </w:r>
    </w:p>
    <w:p w:rsidR="00E95960" w:rsidRPr="0035630F" w:rsidRDefault="00E95960" w:rsidP="00E95960">
      <w:pPr>
        <w:ind w:left="0" w:firstLine="0"/>
      </w:pPr>
      <w:r w:rsidRPr="0035630F">
        <w:t>- в возрасте от 14 до 15 лет - не более 24 часов в неделю (4 часа в день);</w:t>
      </w:r>
    </w:p>
    <w:p w:rsidR="00E95960" w:rsidRPr="0035630F" w:rsidRDefault="00E95960" w:rsidP="00E95960">
      <w:pPr>
        <w:ind w:left="0" w:firstLine="0"/>
      </w:pPr>
      <w:r w:rsidRPr="0035630F">
        <w:t xml:space="preserve">- в возрасте от 16 до 18 лет - не менее 36 часов в неделю (6 часов в день). Бригадир назначается администрацией </w:t>
      </w:r>
      <w:r>
        <w:t>Володарского сельского поселения</w:t>
      </w:r>
    </w:p>
    <w:p w:rsidR="00E95960" w:rsidRPr="0035630F" w:rsidRDefault="00E95960" w:rsidP="002D7691">
      <w:pPr>
        <w:ind w:left="0" w:firstLine="720"/>
      </w:pPr>
      <w:r w:rsidRPr="0035630F">
        <w:t xml:space="preserve">Бригадир и члены бригады должны пройти инструктаж по безопасности труда, согласно </w:t>
      </w:r>
      <w:r w:rsidRPr="00E95960">
        <w:t xml:space="preserve">ГОСТ 12.0.004-90 </w:t>
      </w:r>
      <w:r w:rsidRPr="0035630F">
        <w:t>"ССБТ. Организация обучения безопасности труда. Общие положения".</w:t>
      </w:r>
    </w:p>
    <w:p w:rsidR="002D7691" w:rsidRDefault="002D7691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r w:rsidRPr="0035630F">
        <w:t>Бригадир трудовой бригады:</w:t>
      </w:r>
    </w:p>
    <w:p w:rsidR="00E95960" w:rsidRPr="0035630F" w:rsidRDefault="002D7691" w:rsidP="00E95960">
      <w:pPr>
        <w:ind w:left="0" w:firstLine="0"/>
      </w:pPr>
      <w:r>
        <w:t xml:space="preserve">- </w:t>
      </w:r>
      <w:r w:rsidR="00E95960" w:rsidRPr="0035630F">
        <w:t>Определяет объем и время выполнения работ, организует производственную деятельность;</w:t>
      </w:r>
    </w:p>
    <w:p w:rsidR="00E95960" w:rsidRPr="0035630F" w:rsidRDefault="00E95960" w:rsidP="00E95960">
      <w:pPr>
        <w:ind w:left="0" w:firstLine="0"/>
      </w:pPr>
      <w:r w:rsidRPr="0035630F">
        <w:t>- Ведет учет рабочего времени каждого члена трудовой бригады;</w:t>
      </w:r>
    </w:p>
    <w:p w:rsidR="00E95960" w:rsidRPr="0035630F" w:rsidRDefault="00E95960" w:rsidP="00E95960">
      <w:pPr>
        <w:ind w:left="0" w:firstLine="0"/>
      </w:pPr>
      <w:r w:rsidRPr="0035630F">
        <w:t>- Доводит задания до членов бригады;</w:t>
      </w:r>
    </w:p>
    <w:p w:rsidR="00E95960" w:rsidRPr="0035630F" w:rsidRDefault="00E95960" w:rsidP="00E95960">
      <w:pPr>
        <w:ind w:left="0" w:firstLine="0"/>
      </w:pPr>
      <w:r w:rsidRPr="0035630F">
        <w:t>- Проводит работу по поддержанию дисциплины на рабочем месте, по соблюдению техники безопасности;</w:t>
      </w:r>
    </w:p>
    <w:p w:rsidR="00E95960" w:rsidRPr="0035630F" w:rsidRDefault="002D7691" w:rsidP="00E95960">
      <w:pPr>
        <w:ind w:left="0" w:firstLine="0"/>
      </w:pPr>
      <w:r>
        <w:t xml:space="preserve">- </w:t>
      </w:r>
      <w:r w:rsidR="00E95960" w:rsidRPr="0035630F">
        <w:t>Несет ответственность за соблюдение подростками техники безопасности на объектах работы, при транспортировке на место работы и исправное состояние инструмента.</w:t>
      </w:r>
    </w:p>
    <w:p w:rsidR="00E95960" w:rsidRPr="0035630F" w:rsidRDefault="00E95960" w:rsidP="002D7691">
      <w:pPr>
        <w:ind w:left="0" w:firstLine="720"/>
      </w:pPr>
      <w:r w:rsidRPr="0035630F">
        <w:t>Бригадир имеет право принять меры дисциплинарного взыскания нарушителям трудовой дисциплины и правила внутреннего распорядка. В случае грубого нарушения уведомлять родителей и требовать исключения его из трудовой бригады.</w:t>
      </w:r>
    </w:p>
    <w:p w:rsidR="00E95960" w:rsidRDefault="00E95960">
      <w:pPr>
        <w:widowControl/>
        <w:autoSpaceDE/>
        <w:autoSpaceDN/>
        <w:ind w:left="0" w:firstLine="0"/>
        <w:jc w:val="left"/>
      </w:pPr>
      <w:r>
        <w:br w:type="page"/>
      </w:r>
    </w:p>
    <w:p w:rsidR="00E95960" w:rsidRPr="00E95960" w:rsidRDefault="00E95960" w:rsidP="00E95960">
      <w:pPr>
        <w:ind w:left="5760" w:firstLine="0"/>
        <w:rPr>
          <w:sz w:val="20"/>
          <w:szCs w:val="20"/>
        </w:rPr>
      </w:pPr>
      <w:bookmarkStart w:id="3" w:name="sub_2000"/>
      <w:r w:rsidRPr="00E95960">
        <w:rPr>
          <w:sz w:val="20"/>
          <w:szCs w:val="20"/>
        </w:rPr>
        <w:lastRenderedPageBreak/>
        <w:t>Приложение N2</w:t>
      </w:r>
    </w:p>
    <w:bookmarkEnd w:id="3"/>
    <w:p w:rsidR="00E95960" w:rsidRPr="00E95960" w:rsidRDefault="00E95960" w:rsidP="00E95960">
      <w:pPr>
        <w:ind w:left="5760" w:firstLine="0"/>
        <w:rPr>
          <w:sz w:val="20"/>
          <w:szCs w:val="20"/>
        </w:rPr>
      </w:pPr>
      <w:r w:rsidRPr="00E95960">
        <w:rPr>
          <w:sz w:val="20"/>
          <w:szCs w:val="20"/>
        </w:rPr>
        <w:t>к постановлению Администрации Володарского сельского поселения Лужского муниципального района Ленинградской области</w:t>
      </w:r>
    </w:p>
    <w:p w:rsidR="00E95960" w:rsidRPr="0035630F" w:rsidRDefault="00E95960" w:rsidP="00E95960">
      <w:pPr>
        <w:ind w:left="5760" w:firstLine="0"/>
      </w:pPr>
      <w:r w:rsidRPr="00E95960">
        <w:rPr>
          <w:sz w:val="20"/>
          <w:szCs w:val="20"/>
        </w:rPr>
        <w:t xml:space="preserve">от </w:t>
      </w:r>
      <w:r w:rsidR="000F2ED4">
        <w:rPr>
          <w:sz w:val="20"/>
          <w:szCs w:val="20"/>
        </w:rPr>
        <w:t>21.04.</w:t>
      </w:r>
      <w:r w:rsidRPr="00E95960">
        <w:rPr>
          <w:sz w:val="20"/>
          <w:szCs w:val="20"/>
        </w:rPr>
        <w:t>2015г. N</w:t>
      </w:r>
      <w:r w:rsidR="000F2ED4">
        <w:rPr>
          <w:sz w:val="20"/>
          <w:szCs w:val="20"/>
        </w:rPr>
        <w:t>53</w:t>
      </w:r>
    </w:p>
    <w:p w:rsidR="00E95960" w:rsidRDefault="00E95960" w:rsidP="00E95960">
      <w:pPr>
        <w:ind w:left="0" w:firstLine="0"/>
        <w:jc w:val="center"/>
      </w:pPr>
    </w:p>
    <w:p w:rsidR="00E95960" w:rsidRDefault="00E95960" w:rsidP="00E95960">
      <w:pPr>
        <w:ind w:left="0" w:firstLine="0"/>
        <w:jc w:val="center"/>
      </w:pPr>
    </w:p>
    <w:p w:rsidR="00E95960" w:rsidRPr="00E95960" w:rsidRDefault="00E95960" w:rsidP="00E95960">
      <w:pPr>
        <w:ind w:left="0" w:firstLine="0"/>
        <w:jc w:val="center"/>
        <w:rPr>
          <w:b/>
        </w:rPr>
      </w:pPr>
      <w:r w:rsidRPr="00E95960">
        <w:rPr>
          <w:b/>
        </w:rPr>
        <w:t>Инструкция</w:t>
      </w:r>
      <w:r w:rsidRPr="00E95960">
        <w:rPr>
          <w:b/>
        </w:rPr>
        <w:br/>
        <w:t>по технике безопасности на территории Володарского сельского поселения</w:t>
      </w:r>
    </w:p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4" w:name="sub_2001"/>
      <w:r w:rsidRPr="0035630F">
        <w:t>1. Общие положения</w:t>
      </w:r>
    </w:p>
    <w:bookmarkEnd w:id="4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5" w:name="sub_2011"/>
      <w:r w:rsidRPr="0035630F">
        <w:t>1.1. Члены трудовой бригады допускаются к работе только после прохождения инструктажа по охране труда и технике безопасности, о чем делается соответствующая запись в журнале.</w:t>
      </w:r>
    </w:p>
    <w:p w:rsidR="00E95960" w:rsidRPr="0035630F" w:rsidRDefault="00E95960" w:rsidP="00E95960">
      <w:pPr>
        <w:ind w:left="0" w:firstLine="0"/>
      </w:pPr>
      <w:bookmarkStart w:id="6" w:name="sub_2012"/>
      <w:bookmarkEnd w:id="5"/>
      <w:r w:rsidRPr="0035630F">
        <w:t>1.2. Члены трудовой бригады должны соблюдать правила труда и отдыха.</w:t>
      </w:r>
    </w:p>
    <w:p w:rsidR="00E95960" w:rsidRPr="0035630F" w:rsidRDefault="00E95960" w:rsidP="00E95960">
      <w:pPr>
        <w:ind w:left="0" w:firstLine="0"/>
      </w:pPr>
      <w:bookmarkStart w:id="7" w:name="sub_2013"/>
      <w:bookmarkEnd w:id="6"/>
      <w:r w:rsidRPr="0035630F">
        <w:t xml:space="preserve">1.3. Бригадир должен немедленно сообщить ведущему специалисту администрации </w:t>
      </w:r>
      <w:r w:rsidR="002D7691">
        <w:t>Володарского сельского поселения</w:t>
      </w:r>
      <w:r w:rsidR="002D7691" w:rsidRPr="0035630F">
        <w:t xml:space="preserve"> </w:t>
      </w:r>
      <w:r w:rsidRPr="0035630F">
        <w:t>о несчастном случае или травмировании членов трудовой бригады.</w:t>
      </w:r>
    </w:p>
    <w:p w:rsidR="00E95960" w:rsidRPr="0035630F" w:rsidRDefault="00E95960" w:rsidP="00E95960">
      <w:pPr>
        <w:ind w:left="0" w:firstLine="0"/>
      </w:pPr>
      <w:bookmarkStart w:id="8" w:name="sub_2014"/>
      <w:bookmarkEnd w:id="7"/>
      <w:r w:rsidRPr="0035630F">
        <w:t>1.4. Член трудовой бригады должен знать и соблюдать правила личной гигиены.</w:t>
      </w:r>
    </w:p>
    <w:p w:rsidR="00E95960" w:rsidRPr="0035630F" w:rsidRDefault="00E95960" w:rsidP="00E95960">
      <w:pPr>
        <w:ind w:left="0" w:firstLine="0"/>
      </w:pPr>
      <w:bookmarkStart w:id="9" w:name="sub_2015"/>
      <w:bookmarkEnd w:id="8"/>
      <w:r w:rsidRPr="0035630F">
        <w:t>1.5. Не прикасаться к рубильникам и выключателям.</w:t>
      </w:r>
    </w:p>
    <w:p w:rsidR="00E95960" w:rsidRPr="0035630F" w:rsidRDefault="00E95960" w:rsidP="00E95960">
      <w:pPr>
        <w:ind w:left="0" w:firstLine="0"/>
      </w:pPr>
      <w:bookmarkStart w:id="10" w:name="sub_2016"/>
      <w:bookmarkEnd w:id="9"/>
      <w:r w:rsidRPr="0035630F">
        <w:t>1.6. Не подходить близко к работающим механизмам, машинам.</w:t>
      </w:r>
    </w:p>
    <w:p w:rsidR="00E95960" w:rsidRPr="0035630F" w:rsidRDefault="00E95960" w:rsidP="00E95960">
      <w:pPr>
        <w:ind w:left="0" w:firstLine="0"/>
      </w:pPr>
      <w:bookmarkStart w:id="11" w:name="sub_2017"/>
      <w:bookmarkEnd w:id="10"/>
      <w:r w:rsidRPr="0035630F">
        <w:t>1.7. Без разрешения бригадира не покидать своего рабочего места.</w:t>
      </w:r>
    </w:p>
    <w:p w:rsidR="00E95960" w:rsidRPr="0035630F" w:rsidRDefault="00E95960" w:rsidP="00E95960">
      <w:pPr>
        <w:ind w:left="0" w:firstLine="0"/>
      </w:pPr>
      <w:bookmarkStart w:id="12" w:name="sub_2018"/>
      <w:bookmarkEnd w:id="11"/>
      <w:r w:rsidRPr="0035630F">
        <w:t>1.8. Без разрешения и сопровождения бригадира категорически запрещено ходить на водные объекты.</w:t>
      </w:r>
    </w:p>
    <w:p w:rsidR="00E95960" w:rsidRPr="0035630F" w:rsidRDefault="00E95960" w:rsidP="00E95960">
      <w:pPr>
        <w:ind w:left="0" w:firstLine="0"/>
      </w:pPr>
      <w:bookmarkStart w:id="13" w:name="sub_2019"/>
      <w:bookmarkEnd w:id="12"/>
      <w:r w:rsidRPr="0035630F">
        <w:t>1.9. Получив сельскохозяйственный инвентарь (лопаты, вилы, грабли) проверить их исправность и приступить к работе.</w:t>
      </w:r>
    </w:p>
    <w:bookmarkEnd w:id="13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14" w:name="sub_2002"/>
      <w:r w:rsidRPr="0035630F">
        <w:t>2. Требования безопасности перед началом работы</w:t>
      </w:r>
    </w:p>
    <w:bookmarkEnd w:id="14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15" w:name="sub_2021"/>
      <w:r w:rsidRPr="0035630F">
        <w:t>2.1. Бригадир перед началом работы должен подготовить инвентарь. Если необходимо, то и средства индивидуальной защиты.</w:t>
      </w:r>
    </w:p>
    <w:p w:rsidR="00E95960" w:rsidRPr="0035630F" w:rsidRDefault="00E95960" w:rsidP="00E95960">
      <w:pPr>
        <w:ind w:left="0" w:firstLine="0"/>
      </w:pPr>
      <w:bookmarkStart w:id="16" w:name="sub_2022"/>
      <w:bookmarkEnd w:id="15"/>
      <w:r w:rsidRPr="0035630F">
        <w:t>2.2. Бригадир должен знать телефон скорой помощи или ближайшего медицинского учреждения, где может быть оказана квалифицированная медицинская помощь.</w:t>
      </w:r>
    </w:p>
    <w:p w:rsidR="00E95960" w:rsidRPr="0035630F" w:rsidRDefault="00E95960" w:rsidP="00E95960">
      <w:pPr>
        <w:ind w:left="0" w:firstLine="0"/>
      </w:pPr>
      <w:bookmarkStart w:id="17" w:name="sub_2023"/>
      <w:bookmarkEnd w:id="16"/>
      <w:r w:rsidRPr="0035630F">
        <w:t>2.3. Бригадир должен дать трудовой бригаде конкретное задание, объяснить, как правильно его выполнять.</w:t>
      </w:r>
    </w:p>
    <w:bookmarkEnd w:id="17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18" w:name="sub_2003"/>
      <w:r w:rsidRPr="0035630F">
        <w:t>3. Требования безопасности во время работы</w:t>
      </w:r>
    </w:p>
    <w:bookmarkEnd w:id="18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19" w:name="sub_2031"/>
      <w:r w:rsidRPr="0035630F">
        <w:t>3.1. Члены трудовой бригады должны выполнять требования бригадира</w:t>
      </w:r>
    </w:p>
    <w:p w:rsidR="00E95960" w:rsidRPr="0035630F" w:rsidRDefault="00E95960" w:rsidP="00E95960">
      <w:pPr>
        <w:ind w:left="0" w:firstLine="0"/>
      </w:pPr>
      <w:bookmarkStart w:id="20" w:name="sub_2032"/>
      <w:bookmarkEnd w:id="19"/>
      <w:r w:rsidRPr="0035630F">
        <w:t>3.2. Соблюдать правила личной гигиены после окончания работы. Тщательно вымыть руки.</w:t>
      </w:r>
    </w:p>
    <w:p w:rsidR="00E95960" w:rsidRPr="0035630F" w:rsidRDefault="00E95960" w:rsidP="00E95960">
      <w:pPr>
        <w:ind w:left="0" w:firstLine="0"/>
      </w:pPr>
      <w:bookmarkStart w:id="21" w:name="sub_2033"/>
      <w:bookmarkEnd w:id="20"/>
      <w:r w:rsidRPr="0035630F">
        <w:t>3.3. При выполнении работ необходимо особое внимание уделить исправности инструмента и приспособлений. Нельзя пользоваться случайным и неисправным инструментом.</w:t>
      </w:r>
    </w:p>
    <w:p w:rsidR="00E95960" w:rsidRPr="0035630F" w:rsidRDefault="00E95960" w:rsidP="00E95960">
      <w:pPr>
        <w:ind w:left="0" w:firstLine="0"/>
      </w:pPr>
      <w:bookmarkStart w:id="22" w:name="sub_2034"/>
      <w:bookmarkEnd w:id="21"/>
      <w:r w:rsidRPr="0035630F">
        <w:t>3.4. Уборку проезжей части улиц и тротуаров должны производить стоя лицом к встречному транспорту, строго следя за световыми сигналами и движением каждой проходящей машины. Члены трудовой бригады, занятые на уборке, должны надевать поверх одежды специальные (оранжевые) жилеты.</w:t>
      </w:r>
    </w:p>
    <w:p w:rsidR="00E95960" w:rsidRPr="0035630F" w:rsidRDefault="00E95960" w:rsidP="00E95960">
      <w:pPr>
        <w:ind w:left="0" w:firstLine="0"/>
      </w:pPr>
      <w:bookmarkStart w:id="23" w:name="sub_2035"/>
      <w:bookmarkEnd w:id="22"/>
      <w:r w:rsidRPr="0035630F">
        <w:t>3.5. При работе на клумбах не мешать друг другу.</w:t>
      </w:r>
    </w:p>
    <w:p w:rsidR="00E95960" w:rsidRPr="0035630F" w:rsidRDefault="00E95960" w:rsidP="00E95960">
      <w:pPr>
        <w:ind w:left="0" w:firstLine="0"/>
      </w:pPr>
      <w:bookmarkStart w:id="24" w:name="sub_2036"/>
      <w:bookmarkEnd w:id="23"/>
      <w:r w:rsidRPr="0035630F">
        <w:t>3.6. Работая с ножницами или секатором, держать их рабочей частью от себя. Во время перерыва инструменты должны быть "закрыты".</w:t>
      </w:r>
    </w:p>
    <w:p w:rsidR="00E95960" w:rsidRPr="0035630F" w:rsidRDefault="00E95960" w:rsidP="00E95960">
      <w:pPr>
        <w:ind w:left="0" w:firstLine="0"/>
      </w:pPr>
      <w:bookmarkStart w:id="25" w:name="sub_2037"/>
      <w:bookmarkEnd w:id="24"/>
      <w:r w:rsidRPr="0035630F">
        <w:t xml:space="preserve">3.7. При вскапывании лопата должна находиться в положении под углом 60 градусов, по отношению к поверхности почвы. На плечо лопаты поставить правую (или левую) ногу, наклонив </w:t>
      </w:r>
      <w:r w:rsidRPr="0035630F">
        <w:lastRenderedPageBreak/>
        <w:t>корпус, нажать на лопату. Поднять ком, вынести его вперед и бросить на дно борозды. Чтобы было меньше усилия, не следует обрезать лопатой большие пласты почвы. Чтобы не мешать и не травмировать друг друга, необходимо соблюдать расстояние между копающими.</w:t>
      </w:r>
    </w:p>
    <w:p w:rsidR="00E95960" w:rsidRPr="0035630F" w:rsidRDefault="00E95960" w:rsidP="00E95960">
      <w:pPr>
        <w:ind w:left="0" w:firstLine="0"/>
      </w:pPr>
      <w:bookmarkStart w:id="26" w:name="sub_2038"/>
      <w:bookmarkEnd w:id="25"/>
      <w:r w:rsidRPr="0035630F">
        <w:t>3.8. Работу необходимо выполнять в рабочей одежде, в обуви с твердой подошвой и перчатках.</w:t>
      </w:r>
    </w:p>
    <w:bookmarkEnd w:id="26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27" w:name="sub_2004"/>
      <w:r w:rsidRPr="0035630F">
        <w:t>4. Требования безопасности в аварийных случаях</w:t>
      </w:r>
    </w:p>
    <w:bookmarkEnd w:id="27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28" w:name="sub_2041"/>
      <w:r w:rsidRPr="0035630F">
        <w:t>4.1. Во время перерыва члены трудовой бригады должны отдыхать в отведенном месте.</w:t>
      </w:r>
    </w:p>
    <w:p w:rsidR="00E95960" w:rsidRPr="0035630F" w:rsidRDefault="00E95960" w:rsidP="00E95960">
      <w:pPr>
        <w:ind w:left="0" w:firstLine="0"/>
      </w:pPr>
      <w:bookmarkStart w:id="29" w:name="sub_2042"/>
      <w:bookmarkEnd w:id="28"/>
      <w:r w:rsidRPr="0035630F">
        <w:t>4.2. Бригадир должен оказать первую медицинскую помощь пострадавшим или травмированным, внезапно заболевшим. Вызвать скорую помощь.</w:t>
      </w:r>
    </w:p>
    <w:bookmarkEnd w:id="29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30" w:name="sub_2005"/>
      <w:r w:rsidRPr="0035630F">
        <w:t>5. Требования безопасности при работе с газонокосилками</w:t>
      </w:r>
    </w:p>
    <w:bookmarkEnd w:id="30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31" w:name="sub_2051"/>
      <w:r w:rsidRPr="0035630F">
        <w:t>5.1. Работа ведется под наблюдением назначенного ответственного лица. К работе допускаются лица, достигшие 16 лет.</w:t>
      </w:r>
    </w:p>
    <w:p w:rsidR="00E95960" w:rsidRPr="0035630F" w:rsidRDefault="00E95960" w:rsidP="00E95960">
      <w:pPr>
        <w:ind w:left="0" w:firstLine="0"/>
      </w:pPr>
      <w:bookmarkStart w:id="32" w:name="sub_2052"/>
      <w:bookmarkEnd w:id="31"/>
      <w:r w:rsidRPr="0035630F">
        <w:t>5.2. Перед эксплуатацией полностью изучают инструкцию и техническое обслуживание машины.</w:t>
      </w:r>
    </w:p>
    <w:p w:rsidR="00E95960" w:rsidRPr="0035630F" w:rsidRDefault="00E95960" w:rsidP="00E95960">
      <w:pPr>
        <w:ind w:left="0" w:firstLine="0"/>
      </w:pPr>
      <w:bookmarkStart w:id="33" w:name="sub_2053"/>
      <w:bookmarkEnd w:id="32"/>
      <w:r w:rsidRPr="0035630F">
        <w:t>5.3. При работе следует носить длинные, плотно прилегающие к телу брюки и прочную обувь с нескользкой подошвой.</w:t>
      </w:r>
    </w:p>
    <w:p w:rsidR="00E95960" w:rsidRPr="0035630F" w:rsidRDefault="00E95960" w:rsidP="00E95960">
      <w:pPr>
        <w:ind w:left="0" w:firstLine="0"/>
      </w:pPr>
      <w:bookmarkStart w:id="34" w:name="sub_2054"/>
      <w:bookmarkEnd w:id="33"/>
      <w:r w:rsidRPr="0035630F">
        <w:t>5.4. Участок, на котором будут проводиться работы по скашиванию травы, необходимо тщательно осмотреть. Все посторонние предметы, такие как камни, палки, проволока, кости и т.д., следует убрать.</w:t>
      </w:r>
    </w:p>
    <w:p w:rsidR="00E95960" w:rsidRPr="0035630F" w:rsidRDefault="00E95960" w:rsidP="00E95960">
      <w:pPr>
        <w:ind w:left="0" w:firstLine="0"/>
      </w:pPr>
      <w:bookmarkStart w:id="35" w:name="sub_2055"/>
      <w:bookmarkEnd w:id="34"/>
      <w:r w:rsidRPr="0035630F">
        <w:t>5.5. Если на рабочем участке находятся посторонние люди или животные, то начинать косьбу нельзя.</w:t>
      </w:r>
    </w:p>
    <w:p w:rsidR="00E95960" w:rsidRPr="0035630F" w:rsidRDefault="00E95960" w:rsidP="00E95960">
      <w:pPr>
        <w:ind w:left="0" w:firstLine="0"/>
      </w:pPr>
      <w:bookmarkStart w:id="36" w:name="sub_2056"/>
      <w:bookmarkEnd w:id="35"/>
      <w:r w:rsidRPr="0035630F">
        <w:t>5.6. Пользоваться газонокосилкой можно только, соблюдая безопасное расстояние, определяемое длиной приводной рукоятки.</w:t>
      </w:r>
    </w:p>
    <w:p w:rsidR="00E95960" w:rsidRPr="0035630F" w:rsidRDefault="00E95960" w:rsidP="00E95960">
      <w:pPr>
        <w:ind w:left="0" w:firstLine="0"/>
      </w:pPr>
      <w:bookmarkStart w:id="37" w:name="sub_2057"/>
      <w:bookmarkEnd w:id="36"/>
      <w:r w:rsidRPr="0035630F">
        <w:t>5.7. Всегда занимайте при косьбе устойчивое положение.</w:t>
      </w:r>
    </w:p>
    <w:p w:rsidR="00E95960" w:rsidRPr="0035630F" w:rsidRDefault="00E95960" w:rsidP="00E95960">
      <w:pPr>
        <w:ind w:left="0" w:firstLine="0"/>
      </w:pPr>
      <w:bookmarkStart w:id="38" w:name="sub_2058"/>
      <w:bookmarkEnd w:id="37"/>
      <w:r w:rsidRPr="0035630F">
        <w:t>5.8. Проводите косьбу только в ритме шага. Не оставляйте газонокосилку без присмотра.</w:t>
      </w:r>
    </w:p>
    <w:p w:rsidR="00E95960" w:rsidRPr="0035630F" w:rsidRDefault="00E95960" w:rsidP="00E95960">
      <w:pPr>
        <w:ind w:left="0" w:firstLine="0"/>
      </w:pPr>
      <w:bookmarkStart w:id="39" w:name="sub_2059"/>
      <w:bookmarkEnd w:id="38"/>
      <w:r w:rsidRPr="0035630F">
        <w:t>5.9. В конце работы машину очистить от травы и вернуть на место хранения.</w:t>
      </w:r>
    </w:p>
    <w:bookmarkEnd w:id="39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40" w:name="sub_2006"/>
      <w:r w:rsidRPr="0035630F">
        <w:t>6. Требования безопасности при выполнении малярных работ</w:t>
      </w:r>
    </w:p>
    <w:bookmarkEnd w:id="40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41" w:name="sub_2061"/>
      <w:r w:rsidRPr="0035630F">
        <w:t>6.1. Работа ведется под наблюдением назначенного ответственного лица.</w:t>
      </w:r>
    </w:p>
    <w:p w:rsidR="00E95960" w:rsidRPr="0035630F" w:rsidRDefault="00E95960" w:rsidP="00E95960">
      <w:pPr>
        <w:ind w:left="0" w:firstLine="0"/>
      </w:pPr>
      <w:bookmarkStart w:id="42" w:name="sub_2062"/>
      <w:bookmarkEnd w:id="41"/>
      <w:r w:rsidRPr="0035630F">
        <w:t>6.2. Во время работы член трудовой бригады обязан быть внимательным, не отвлекаться от своей основной работы и не допускать посторонних лиц в рабочую зону.</w:t>
      </w:r>
    </w:p>
    <w:p w:rsidR="00E95960" w:rsidRPr="0035630F" w:rsidRDefault="00E95960" w:rsidP="00E95960">
      <w:pPr>
        <w:ind w:left="0" w:firstLine="0"/>
      </w:pPr>
      <w:bookmarkStart w:id="43" w:name="sub_2063"/>
      <w:bookmarkEnd w:id="42"/>
      <w:r w:rsidRPr="0035630F">
        <w:t>6.3. Наружные малярные работы следует производить с лесов; внутренние - с переносных или раздвижных лестниц с врезными ступенями, нижние концы которых должны иметь острые металлические наконечники при деревянных полях, резиновые -при бетонных и каменных.</w:t>
      </w:r>
    </w:p>
    <w:p w:rsidR="00E95960" w:rsidRPr="0035630F" w:rsidRDefault="00E95960" w:rsidP="00E95960">
      <w:pPr>
        <w:ind w:left="0" w:firstLine="0"/>
      </w:pPr>
      <w:bookmarkStart w:id="44" w:name="sub_2064"/>
      <w:bookmarkEnd w:id="43"/>
      <w:r w:rsidRPr="0035630F">
        <w:t>6.4. Запрещается производить наружные малярные работы на лесах во время грозы, тумана, при ветре силой 15 м/с и более.</w:t>
      </w:r>
    </w:p>
    <w:p w:rsidR="00E95960" w:rsidRPr="0035630F" w:rsidRDefault="00E95960" w:rsidP="00E95960">
      <w:pPr>
        <w:ind w:left="0" w:firstLine="0"/>
      </w:pPr>
      <w:bookmarkStart w:id="45" w:name="sub_2065"/>
      <w:bookmarkEnd w:id="44"/>
      <w:r w:rsidRPr="0035630F">
        <w:t>6.5. При работе с огнеопасными веществами (керосин, бензин, скипидар, перхлорвиниловые краски, нитролаки и т.п.) следует строго соблюдать необходимые меры предосторожности (не допускать вблизи курения, не оставлять эти материалы без надзора и т.п.).</w:t>
      </w:r>
    </w:p>
    <w:p w:rsidR="00E95960" w:rsidRPr="0035630F" w:rsidRDefault="00E95960" w:rsidP="00E95960">
      <w:pPr>
        <w:ind w:left="0" w:firstLine="0"/>
      </w:pPr>
      <w:bookmarkStart w:id="46" w:name="sub_2066"/>
      <w:bookmarkEnd w:id="45"/>
      <w:r w:rsidRPr="0035630F">
        <w:t>6.6. Раствор краски, случайно пролитый на пол, надо сразу же засыпать песком или опилками, а затем убрать.</w:t>
      </w:r>
    </w:p>
    <w:p w:rsidR="00E95960" w:rsidRPr="0035630F" w:rsidRDefault="00E95960" w:rsidP="00E95960">
      <w:pPr>
        <w:ind w:left="0" w:firstLine="0"/>
      </w:pPr>
      <w:bookmarkStart w:id="47" w:name="sub_2067"/>
      <w:bookmarkEnd w:id="46"/>
      <w:r w:rsidRPr="0035630F">
        <w:t>6.7. В случае обнаружения признаков отравления немедленно известить бригадира и принять меры по доставке больного в ближайший медицинский пункт.</w:t>
      </w:r>
    </w:p>
    <w:bookmarkEnd w:id="47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48" w:name="sub_2007"/>
      <w:r w:rsidRPr="0035630F">
        <w:t>7. Требования безопасности от нападения клещей</w:t>
      </w:r>
    </w:p>
    <w:bookmarkEnd w:id="48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49" w:name="sub_2071"/>
      <w:r w:rsidRPr="0035630F">
        <w:lastRenderedPageBreak/>
        <w:t>7.1. Наденьте одежду с длинными рукавами, плотно прилегающими к запястью;</w:t>
      </w:r>
    </w:p>
    <w:p w:rsidR="00E95960" w:rsidRPr="0035630F" w:rsidRDefault="00E95960" w:rsidP="00E95960">
      <w:pPr>
        <w:ind w:left="0" w:firstLine="0"/>
      </w:pPr>
      <w:bookmarkStart w:id="50" w:name="sub_2072"/>
      <w:bookmarkEnd w:id="49"/>
      <w:r w:rsidRPr="0035630F">
        <w:t>7.2. Брюки заправьте в высокие сапоги (обувь должна закрывать тыл стопы и лодыжку, давая возможность заправить в нее одежду);</w:t>
      </w:r>
    </w:p>
    <w:p w:rsidR="00E95960" w:rsidRPr="0035630F" w:rsidRDefault="00E95960" w:rsidP="00E95960">
      <w:pPr>
        <w:ind w:left="0" w:firstLine="0"/>
      </w:pPr>
      <w:bookmarkStart w:id="51" w:name="sub_2073"/>
      <w:bookmarkEnd w:id="50"/>
      <w:r w:rsidRPr="0035630F">
        <w:t>7.3. Обязательно наденьте головной убор (платок или шапку);</w:t>
      </w:r>
    </w:p>
    <w:p w:rsidR="00E95960" w:rsidRPr="0035630F" w:rsidRDefault="00E95960" w:rsidP="00E95960">
      <w:pPr>
        <w:ind w:left="0" w:firstLine="0"/>
      </w:pPr>
      <w:bookmarkStart w:id="52" w:name="sub_2074"/>
      <w:bookmarkEnd w:id="51"/>
      <w:r w:rsidRPr="0035630F">
        <w:t>7.4. Одежду выбирайте светлую, чтобы легче было заметить напавшего клеща;</w:t>
      </w:r>
    </w:p>
    <w:p w:rsidR="00E95960" w:rsidRPr="0035630F" w:rsidRDefault="00E95960" w:rsidP="00E95960">
      <w:pPr>
        <w:ind w:left="0" w:firstLine="0"/>
      </w:pPr>
      <w:bookmarkStart w:id="53" w:name="sub_2075"/>
      <w:bookmarkEnd w:id="52"/>
      <w:r w:rsidRPr="0035630F">
        <w:t>7.5. Обработайте одежду репеллентом, отпугивающим клещей;</w:t>
      </w:r>
    </w:p>
    <w:p w:rsidR="00E95960" w:rsidRPr="0035630F" w:rsidRDefault="00E95960" w:rsidP="00E95960">
      <w:pPr>
        <w:ind w:left="0" w:firstLine="0"/>
      </w:pPr>
      <w:bookmarkStart w:id="54" w:name="sub_2076"/>
      <w:bookmarkEnd w:id="53"/>
      <w:r w:rsidRPr="0035630F">
        <w:t>7.6. Остерегайтесь высокой травы и кустарника.</w:t>
      </w:r>
    </w:p>
    <w:bookmarkEnd w:id="54"/>
    <w:p w:rsidR="00E95960" w:rsidRPr="0035630F" w:rsidRDefault="00E95960" w:rsidP="00E95960">
      <w:pPr>
        <w:ind w:left="0" w:firstLine="0"/>
      </w:pPr>
      <w:r w:rsidRPr="0035630F">
        <w:t>Чтобы удалить присосавшегося клеща, можно обвязать его ниткой как можно ближе к хоботку, затем растянуть ее концы в сторону и осторожно, без резких движений потянуть их вверх до полного извлечения клеща. Если полностью извлечь клеща не удалось, и его головка осталась в ранке (выглядит как черная точка), следует извлечь ее булавкой, как обычную занозу.</w:t>
      </w:r>
    </w:p>
    <w:p w:rsidR="00E95960" w:rsidRPr="0035630F" w:rsidRDefault="00E95960" w:rsidP="00E95960">
      <w:pPr>
        <w:ind w:left="0" w:firstLine="0"/>
      </w:pPr>
      <w:r w:rsidRPr="0035630F">
        <w:t>После манипуляции необходимо вымыть руки и обработать ранку настойкой йода или спиртовым раствором. Клеща ни в коем случае нельзя:</w:t>
      </w:r>
    </w:p>
    <w:p w:rsidR="00E95960" w:rsidRPr="0035630F" w:rsidRDefault="00E95960" w:rsidP="00E95960">
      <w:pPr>
        <w:ind w:left="0" w:firstLine="0"/>
      </w:pPr>
      <w:r w:rsidRPr="0035630F">
        <w:t>- давить - если клещ инфицирован, в его внутренних органах находится вирус</w:t>
      </w:r>
    </w:p>
    <w:p w:rsidR="00E95960" w:rsidRPr="0035630F" w:rsidRDefault="00E95960" w:rsidP="00E95960">
      <w:pPr>
        <w:ind w:left="0" w:firstLine="0"/>
      </w:pPr>
      <w:r w:rsidRPr="0035630F">
        <w:t>- отрывать - вирус концентрируется в слюнных железах насекомого и на его головке, которая при отрыве останется в ранке (еще опаснее отрывать клеща зубами, тогда вирус наверняка попадет в организм). Извлеченного клеща нужно обязательно исследовать на наличие у него вируса клещевого энцефалита. Насекомое следует поместить в небольшой стеклянный флакон и положить туда кусочек слегка увлажненной ваты. Закрытый флакон хранят в холодильнике, но не позднее 2 суток с момента укуса клеща необходимо доставить в лабораторию.</w:t>
      </w:r>
    </w:p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55" w:name="sub_2008"/>
      <w:r w:rsidRPr="0035630F">
        <w:t>8. Требования безопасности по окончании работы</w:t>
      </w:r>
    </w:p>
    <w:bookmarkEnd w:id="55"/>
    <w:p w:rsidR="00E95960" w:rsidRPr="0035630F" w:rsidRDefault="00E95960" w:rsidP="00E95960">
      <w:pPr>
        <w:ind w:left="0" w:firstLine="0"/>
      </w:pPr>
    </w:p>
    <w:p w:rsidR="00E95960" w:rsidRPr="0035630F" w:rsidRDefault="00E95960" w:rsidP="00E95960">
      <w:pPr>
        <w:ind w:left="0" w:firstLine="0"/>
      </w:pPr>
      <w:bookmarkStart w:id="56" w:name="sub_2081"/>
      <w:r w:rsidRPr="0035630F">
        <w:t>8.1. После работы полученный инструмент очистить от грязи.</w:t>
      </w:r>
    </w:p>
    <w:p w:rsidR="00E95960" w:rsidRPr="0035630F" w:rsidRDefault="00E95960" w:rsidP="00E95960">
      <w:pPr>
        <w:ind w:left="0" w:firstLine="0"/>
      </w:pPr>
      <w:bookmarkStart w:id="57" w:name="sub_2082"/>
      <w:bookmarkEnd w:id="56"/>
      <w:r w:rsidRPr="0035630F">
        <w:t>8.2. Убрать инструмент на место хранения, рассортировав его по наименованиям.</w:t>
      </w:r>
    </w:p>
    <w:p w:rsidR="00E95960" w:rsidRPr="0035630F" w:rsidRDefault="00E95960" w:rsidP="00E95960">
      <w:pPr>
        <w:ind w:left="0" w:firstLine="0"/>
      </w:pPr>
      <w:bookmarkStart w:id="58" w:name="sub_2083"/>
      <w:bookmarkEnd w:id="57"/>
      <w:r w:rsidRPr="0035630F">
        <w:t>8.3. Вымыть руки с мылом.</w:t>
      </w:r>
    </w:p>
    <w:p w:rsidR="00E95960" w:rsidRPr="0035630F" w:rsidRDefault="00E95960" w:rsidP="00E95960">
      <w:pPr>
        <w:ind w:left="0" w:firstLine="0"/>
      </w:pPr>
      <w:bookmarkStart w:id="59" w:name="sub_2084"/>
      <w:bookmarkEnd w:id="58"/>
      <w:r w:rsidRPr="0035630F">
        <w:t>8.4. По пути домой соблюдать правила дорожного движения.</w:t>
      </w:r>
      <w:bookmarkEnd w:id="59"/>
    </w:p>
    <w:sectPr w:rsidR="00E95960" w:rsidRPr="0035630F" w:rsidSect="00E95960">
      <w:headerReference w:type="default" r:id="rId8"/>
      <w:headerReference w:type="first" r:id="rId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F4" w:rsidRDefault="00EE3BF4" w:rsidP="0033088D">
      <w:r>
        <w:separator/>
      </w:r>
    </w:p>
  </w:endnote>
  <w:endnote w:type="continuationSeparator" w:id="1">
    <w:p w:rsidR="00EE3BF4" w:rsidRDefault="00EE3BF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F4" w:rsidRDefault="00EE3BF4" w:rsidP="0033088D">
      <w:r>
        <w:separator/>
      </w:r>
    </w:p>
  </w:footnote>
  <w:footnote w:type="continuationSeparator" w:id="1">
    <w:p w:rsidR="00EE3BF4" w:rsidRDefault="00EE3BF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C0745"/>
    <w:multiLevelType w:val="hybridMultilevel"/>
    <w:tmpl w:val="C12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6355"/>
    <w:multiLevelType w:val="hybridMultilevel"/>
    <w:tmpl w:val="00F8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3"/>
  </w:num>
  <w:num w:numId="15">
    <w:abstractNumId w:val="21"/>
  </w:num>
  <w:num w:numId="16">
    <w:abstractNumId w:val="18"/>
  </w:num>
  <w:num w:numId="17">
    <w:abstractNumId w:val="5"/>
  </w:num>
  <w:num w:numId="18">
    <w:abstractNumId w:val="7"/>
  </w:num>
  <w:num w:numId="19">
    <w:abstractNumId w:val="11"/>
  </w:num>
  <w:num w:numId="20">
    <w:abstractNumId w:val="13"/>
  </w:num>
  <w:num w:numId="21">
    <w:abstractNumId w:val="20"/>
  </w:num>
  <w:num w:numId="22">
    <w:abstractNumId w:val="17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7F18"/>
    <w:rsid w:val="00020FFF"/>
    <w:rsid w:val="0003289D"/>
    <w:rsid w:val="00053A1A"/>
    <w:rsid w:val="000813A7"/>
    <w:rsid w:val="00083899"/>
    <w:rsid w:val="000A5529"/>
    <w:rsid w:val="000F2ED4"/>
    <w:rsid w:val="001050B2"/>
    <w:rsid w:val="00121A2A"/>
    <w:rsid w:val="00126E02"/>
    <w:rsid w:val="001517DF"/>
    <w:rsid w:val="001859C4"/>
    <w:rsid w:val="002870F1"/>
    <w:rsid w:val="002D61DF"/>
    <w:rsid w:val="002D7691"/>
    <w:rsid w:val="00312012"/>
    <w:rsid w:val="0033088D"/>
    <w:rsid w:val="00442052"/>
    <w:rsid w:val="00464162"/>
    <w:rsid w:val="00477E7A"/>
    <w:rsid w:val="00493912"/>
    <w:rsid w:val="004C16C4"/>
    <w:rsid w:val="00560E60"/>
    <w:rsid w:val="00583252"/>
    <w:rsid w:val="005A4FB7"/>
    <w:rsid w:val="005D17E0"/>
    <w:rsid w:val="00604419"/>
    <w:rsid w:val="0061040A"/>
    <w:rsid w:val="006C4670"/>
    <w:rsid w:val="006F2940"/>
    <w:rsid w:val="006F45BD"/>
    <w:rsid w:val="00734F47"/>
    <w:rsid w:val="00791D9B"/>
    <w:rsid w:val="007B1912"/>
    <w:rsid w:val="007F3506"/>
    <w:rsid w:val="008545B9"/>
    <w:rsid w:val="008C5F31"/>
    <w:rsid w:val="008E6338"/>
    <w:rsid w:val="00953F04"/>
    <w:rsid w:val="009F1A73"/>
    <w:rsid w:val="009F45E7"/>
    <w:rsid w:val="00A332A8"/>
    <w:rsid w:val="00A53325"/>
    <w:rsid w:val="00AB5C42"/>
    <w:rsid w:val="00AB6C81"/>
    <w:rsid w:val="00AC15F4"/>
    <w:rsid w:val="00B20BBF"/>
    <w:rsid w:val="00B317EF"/>
    <w:rsid w:val="00B33874"/>
    <w:rsid w:val="00B37D56"/>
    <w:rsid w:val="00B43836"/>
    <w:rsid w:val="00BB3BFF"/>
    <w:rsid w:val="00BE7DAC"/>
    <w:rsid w:val="00CA3BEB"/>
    <w:rsid w:val="00CE324C"/>
    <w:rsid w:val="00D73B89"/>
    <w:rsid w:val="00DA17AD"/>
    <w:rsid w:val="00DB780E"/>
    <w:rsid w:val="00DE73A4"/>
    <w:rsid w:val="00E37A25"/>
    <w:rsid w:val="00E77E55"/>
    <w:rsid w:val="00E95960"/>
    <w:rsid w:val="00EE3BF4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95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11</cp:revision>
  <cp:lastPrinted>2015-08-03T11:31:00Z</cp:lastPrinted>
  <dcterms:created xsi:type="dcterms:W3CDTF">2014-05-15T04:42:00Z</dcterms:created>
  <dcterms:modified xsi:type="dcterms:W3CDTF">2015-08-03T11:32:00Z</dcterms:modified>
</cp:coreProperties>
</file>