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7F" w:rsidRPr="00067A7F" w:rsidRDefault="00067A7F" w:rsidP="00067A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7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Организатор должен заранее предупредить орган власти об отказе от заявленного публичного мероприятия</w:t>
      </w:r>
    </w:p>
    <w:p w:rsidR="00067A7F" w:rsidRPr="00067A7F" w:rsidRDefault="00067A7F" w:rsidP="00067A7F">
      <w:pPr>
        <w:pStyle w:val="a3"/>
        <w:jc w:val="both"/>
        <w:rPr>
          <w:sz w:val="28"/>
          <w:szCs w:val="28"/>
        </w:rPr>
      </w:pPr>
      <w:r w:rsidRPr="00067A7F">
        <w:rPr>
          <w:sz w:val="28"/>
          <w:szCs w:val="28"/>
        </w:rPr>
        <w:t>В соответствии с Федеральным законом от 11 октября 2018 г. № 367-ФЗ "О внесении изменений в статьи 5 и 10 Федерального закона "О собраниях, митингах, демонстрациях, шествиях и пикетированиях" (вступает в силу 22 октября 2018 года), в случае отказа от проведения публичного мероприятия организатор должен уведомить об этом уполномоченный орган власти не позднее чем за день до мероприятия. Также он информирует потенциальных участников мероприятия.</w:t>
      </w:r>
      <w:bookmarkStart w:id="0" w:name="_GoBack"/>
      <w:bookmarkEnd w:id="0"/>
    </w:p>
    <w:p w:rsidR="00067A7F" w:rsidRPr="00067A7F" w:rsidRDefault="00067A7F" w:rsidP="00067A7F">
      <w:pPr>
        <w:pStyle w:val="a3"/>
        <w:jc w:val="both"/>
        <w:rPr>
          <w:sz w:val="28"/>
          <w:szCs w:val="28"/>
        </w:rPr>
      </w:pPr>
      <w:r w:rsidRPr="00067A7F">
        <w:rPr>
          <w:sz w:val="28"/>
          <w:szCs w:val="28"/>
        </w:rPr>
        <w:t>Дело в том, что участились случаи недобросовестного использования права на проведение мероприятия, которое по факту не проводилось, а уполномоченные органы принимали необходимые меры для его проведения.</w:t>
      </w:r>
    </w:p>
    <w:p w:rsidR="00F27434" w:rsidRDefault="00F27434"/>
    <w:sectPr w:rsidR="00F2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16"/>
    <w:rsid w:val="00067A7F"/>
    <w:rsid w:val="00E21116"/>
    <w:rsid w:val="00F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2018-10-22T11:56:00Z</dcterms:created>
  <dcterms:modified xsi:type="dcterms:W3CDTF">2018-10-22T11:57:00Z</dcterms:modified>
</cp:coreProperties>
</file>